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41" w:rsidRPr="00BB6094" w:rsidRDefault="008C3341" w:rsidP="008C3341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BB6094">
        <w:rPr>
          <w:rFonts w:ascii="Times New Roman" w:hAnsi="Times New Roman"/>
          <w:sz w:val="28"/>
          <w:szCs w:val="28"/>
        </w:rPr>
        <w:t>ОЦЕНОЧНЫЙ ЛИСТ</w:t>
      </w:r>
    </w:p>
    <w:p w:rsidR="008C3341" w:rsidRPr="00BB6094" w:rsidRDefault="008C3341" w:rsidP="008C3341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BB6094">
        <w:rPr>
          <w:rFonts w:ascii="Times New Roman" w:hAnsi="Times New Roman"/>
          <w:sz w:val="28"/>
          <w:szCs w:val="28"/>
        </w:rPr>
        <w:t xml:space="preserve">оценки выполнения утвержденных критериев и показателей результативности и эффективности  работы  </w:t>
      </w:r>
      <w:r w:rsidRPr="00BB6094">
        <w:rPr>
          <w:rFonts w:ascii="Times New Roman" w:hAnsi="Times New Roman"/>
          <w:b/>
          <w:sz w:val="28"/>
          <w:szCs w:val="28"/>
        </w:rPr>
        <w:t xml:space="preserve">воспитателя МКДОУ ДС № 40 «Улыбка» </w:t>
      </w:r>
      <w:r w:rsidRPr="00BB6094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8C3341" w:rsidRPr="00BB6094" w:rsidRDefault="008C3341" w:rsidP="008C3341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B6094">
        <w:rPr>
          <w:rFonts w:ascii="Times New Roman" w:hAnsi="Times New Roman"/>
          <w:sz w:val="28"/>
          <w:szCs w:val="28"/>
        </w:rPr>
        <w:t>(указывается до</w:t>
      </w:r>
      <w:r>
        <w:rPr>
          <w:rFonts w:ascii="Times New Roman" w:hAnsi="Times New Roman"/>
          <w:sz w:val="28"/>
          <w:szCs w:val="28"/>
        </w:rPr>
        <w:t xml:space="preserve">лжность, фамилия, имя, отчество </w:t>
      </w:r>
      <w:r w:rsidRPr="00BB6094">
        <w:rPr>
          <w:rFonts w:ascii="Times New Roman" w:hAnsi="Times New Roman"/>
          <w:sz w:val="28"/>
          <w:szCs w:val="28"/>
        </w:rPr>
        <w:t xml:space="preserve">работника) </w:t>
      </w:r>
    </w:p>
    <w:p w:rsidR="008C3341" w:rsidRPr="00BB6094" w:rsidRDefault="008C3341" w:rsidP="008C3341">
      <w:pPr>
        <w:pStyle w:val="a5"/>
        <w:rPr>
          <w:rFonts w:ascii="Times New Roman" w:hAnsi="Times New Roman"/>
          <w:sz w:val="28"/>
          <w:szCs w:val="28"/>
        </w:rPr>
      </w:pPr>
      <w:r w:rsidRPr="00BB6094">
        <w:rPr>
          <w:rFonts w:ascii="Times New Roman" w:hAnsi="Times New Roman"/>
          <w:sz w:val="28"/>
          <w:szCs w:val="28"/>
        </w:rPr>
        <w:t>на выплату поощрительных выплат из стимулирующей части фонд</w:t>
      </w:r>
      <w:r>
        <w:rPr>
          <w:rFonts w:ascii="Times New Roman" w:hAnsi="Times New Roman"/>
          <w:sz w:val="28"/>
          <w:szCs w:val="28"/>
        </w:rPr>
        <w:t xml:space="preserve">а оплаты труда за период работы </w:t>
      </w:r>
      <w:proofErr w:type="gramStart"/>
      <w:r w:rsidRPr="00BB6094">
        <w:rPr>
          <w:rFonts w:ascii="Times New Roman" w:hAnsi="Times New Roman"/>
          <w:sz w:val="28"/>
          <w:szCs w:val="28"/>
        </w:rPr>
        <w:t>с</w:t>
      </w:r>
      <w:proofErr w:type="gramEnd"/>
      <w:r w:rsidRPr="00BB6094">
        <w:rPr>
          <w:rFonts w:ascii="Times New Roman" w:hAnsi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/>
          <w:sz w:val="28"/>
          <w:szCs w:val="28"/>
        </w:rPr>
        <w:t>________</w:t>
      </w:r>
    </w:p>
    <w:p w:rsidR="008C3341" w:rsidRPr="00BB6094" w:rsidRDefault="008C3341" w:rsidP="008C3341">
      <w:pPr>
        <w:pStyle w:val="a5"/>
        <w:rPr>
          <w:rFonts w:ascii="Times New Roman" w:hAnsi="Times New Roman"/>
          <w:sz w:val="28"/>
          <w:szCs w:val="28"/>
        </w:rPr>
      </w:pPr>
      <w:r w:rsidRPr="00BB6094">
        <w:rPr>
          <w:rFonts w:ascii="Times New Roman" w:hAnsi="Times New Roman"/>
          <w:sz w:val="28"/>
          <w:szCs w:val="28"/>
        </w:rPr>
        <w:tab/>
      </w:r>
      <w:r w:rsidRPr="00BB6094">
        <w:rPr>
          <w:rFonts w:ascii="Times New Roman" w:hAnsi="Times New Roman"/>
          <w:sz w:val="28"/>
          <w:szCs w:val="28"/>
        </w:rPr>
        <w:tab/>
      </w:r>
      <w:r w:rsidRPr="00BB6094">
        <w:rPr>
          <w:rFonts w:ascii="Times New Roman" w:hAnsi="Times New Roman"/>
          <w:sz w:val="28"/>
          <w:szCs w:val="28"/>
        </w:rPr>
        <w:tab/>
      </w:r>
      <w:r w:rsidRPr="00BB6094">
        <w:rPr>
          <w:rFonts w:ascii="Times New Roman" w:hAnsi="Times New Roman"/>
          <w:sz w:val="28"/>
          <w:szCs w:val="28"/>
        </w:rPr>
        <w:tab/>
      </w:r>
      <w:r w:rsidRPr="00BB6094">
        <w:rPr>
          <w:rFonts w:ascii="Times New Roman" w:hAnsi="Times New Roman"/>
          <w:sz w:val="28"/>
          <w:szCs w:val="28"/>
        </w:rPr>
        <w:tab/>
      </w:r>
      <w:r w:rsidRPr="00BB6094">
        <w:rPr>
          <w:rFonts w:ascii="Times New Roman" w:hAnsi="Times New Roman"/>
          <w:sz w:val="28"/>
          <w:szCs w:val="28"/>
        </w:rPr>
        <w:tab/>
      </w:r>
      <w:r w:rsidRPr="00BB6094">
        <w:rPr>
          <w:rFonts w:ascii="Times New Roman" w:hAnsi="Times New Roman"/>
          <w:sz w:val="28"/>
          <w:szCs w:val="28"/>
        </w:rPr>
        <w:tab/>
        <w:t xml:space="preserve">(указывается период работы) </w:t>
      </w:r>
    </w:p>
    <w:tbl>
      <w:tblPr>
        <w:tblW w:w="10915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9"/>
        <w:gridCol w:w="5953"/>
        <w:gridCol w:w="992"/>
        <w:gridCol w:w="851"/>
        <w:gridCol w:w="850"/>
      </w:tblGrid>
      <w:tr w:rsidR="008C3341" w:rsidRPr="00273201" w:rsidTr="00D341BE">
        <w:trPr>
          <w:cantSplit/>
          <w:trHeight w:val="615"/>
        </w:trPr>
        <w:tc>
          <w:tcPr>
            <w:tcW w:w="109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Коэффициенты и выплаты стимулирующего характера для воспитателей.</w:t>
            </w:r>
          </w:p>
        </w:tc>
      </w:tr>
      <w:tr w:rsidR="008C3341" w:rsidRPr="00273201" w:rsidTr="00D341BE">
        <w:trPr>
          <w:cantSplit/>
          <w:trHeight w:val="32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F37E30" w:rsidRDefault="008C3341" w:rsidP="00D341BE">
            <w:pPr>
              <w:shd w:val="clear" w:color="auto" w:fill="FFFFFF"/>
              <w:tabs>
                <w:tab w:val="left" w:pos="0"/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E30">
              <w:rPr>
                <w:rFonts w:ascii="Times New Roman" w:hAnsi="Times New Roman"/>
                <w:sz w:val="20"/>
                <w:szCs w:val="20"/>
              </w:rPr>
              <w:t>Наименование критерия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F37E30" w:rsidRDefault="008C3341" w:rsidP="00D341BE">
            <w:pPr>
              <w:shd w:val="clear" w:color="auto" w:fill="FFFFFF"/>
              <w:tabs>
                <w:tab w:val="left" w:pos="0"/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E30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Default="008C3341" w:rsidP="00D341BE">
            <w:pPr>
              <w:shd w:val="clear" w:color="auto" w:fill="FFFFFF"/>
              <w:tabs>
                <w:tab w:val="left" w:pos="0"/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37E30">
              <w:rPr>
                <w:rFonts w:ascii="Times New Roman" w:hAnsi="Times New Roman"/>
                <w:color w:val="000000"/>
                <w:sz w:val="20"/>
                <w:szCs w:val="20"/>
              </w:rPr>
              <w:t>Утвержде</w:t>
            </w:r>
            <w:proofErr w:type="spellEnd"/>
          </w:p>
          <w:p w:rsidR="008C3341" w:rsidRPr="00F37E30" w:rsidRDefault="008C3341" w:rsidP="00D341BE">
            <w:pPr>
              <w:shd w:val="clear" w:color="auto" w:fill="FFFFFF"/>
              <w:tabs>
                <w:tab w:val="left" w:pos="0"/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E30">
              <w:rPr>
                <w:rFonts w:ascii="Times New Roman" w:hAnsi="Times New Roman"/>
                <w:color w:val="000000"/>
                <w:sz w:val="20"/>
                <w:szCs w:val="20"/>
              </w:rPr>
              <w:t>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F37E30" w:rsidRDefault="008C3341" w:rsidP="00D341BE">
            <w:pPr>
              <w:shd w:val="clear" w:color="auto" w:fill="FFFFFF"/>
              <w:tabs>
                <w:tab w:val="left" w:pos="0"/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37E30">
              <w:rPr>
                <w:rFonts w:ascii="Times New Roman" w:hAnsi="Times New Roman"/>
                <w:color w:val="000000"/>
                <w:sz w:val="20"/>
                <w:szCs w:val="20"/>
              </w:rPr>
              <w:t>Выполне</w:t>
            </w:r>
            <w:proofErr w:type="spellEnd"/>
          </w:p>
          <w:p w:rsidR="008C3341" w:rsidRPr="00F37E30" w:rsidRDefault="008C3341" w:rsidP="00D341BE">
            <w:pPr>
              <w:shd w:val="clear" w:color="auto" w:fill="FFFFFF"/>
              <w:tabs>
                <w:tab w:val="left" w:pos="0"/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E30">
              <w:rPr>
                <w:rFonts w:ascii="Times New Roman" w:hAnsi="Times New Roman"/>
                <w:color w:val="000000"/>
                <w:sz w:val="20"/>
                <w:szCs w:val="20"/>
              </w:rPr>
              <w:t>но</w:t>
            </w:r>
          </w:p>
          <w:p w:rsidR="008C3341" w:rsidRPr="00F37E30" w:rsidRDefault="008C3341" w:rsidP="00D341BE">
            <w:pPr>
              <w:shd w:val="clear" w:color="auto" w:fill="FFFFFF"/>
              <w:tabs>
                <w:tab w:val="left" w:pos="0"/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E30">
              <w:rPr>
                <w:rFonts w:ascii="Times New Roman" w:hAnsi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F37E30">
              <w:rPr>
                <w:rFonts w:ascii="Times New Roman" w:hAnsi="Times New Roman"/>
                <w:color w:val="000000"/>
                <w:sz w:val="20"/>
                <w:szCs w:val="20"/>
              </w:rPr>
              <w:t>вос-ль</w:t>
            </w:r>
            <w:proofErr w:type="spellEnd"/>
            <w:r w:rsidRPr="00F37E30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F37E30" w:rsidRDefault="008C3341" w:rsidP="00D341BE">
            <w:pPr>
              <w:shd w:val="clear" w:color="auto" w:fill="FFFFFF"/>
              <w:tabs>
                <w:tab w:val="left" w:pos="0"/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F37E30">
              <w:rPr>
                <w:rFonts w:ascii="Times New Roman" w:hAnsi="Times New Roman"/>
                <w:color w:val="000000"/>
                <w:sz w:val="20"/>
                <w:szCs w:val="20"/>
              </w:rPr>
              <w:t>Выполне</w:t>
            </w:r>
            <w:proofErr w:type="spellEnd"/>
          </w:p>
          <w:p w:rsidR="008C3341" w:rsidRPr="00F37E30" w:rsidRDefault="008C3341" w:rsidP="00D341BE">
            <w:pPr>
              <w:shd w:val="clear" w:color="auto" w:fill="FFFFFF"/>
              <w:tabs>
                <w:tab w:val="left" w:pos="0"/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E30">
              <w:rPr>
                <w:rFonts w:ascii="Times New Roman" w:hAnsi="Times New Roman"/>
                <w:color w:val="000000"/>
                <w:sz w:val="20"/>
                <w:szCs w:val="20"/>
              </w:rPr>
              <w:t>но</w:t>
            </w:r>
          </w:p>
          <w:p w:rsidR="008C3341" w:rsidRPr="00F37E30" w:rsidRDefault="008C3341" w:rsidP="00D341BE">
            <w:pPr>
              <w:shd w:val="clear" w:color="auto" w:fill="FFFFFF"/>
              <w:tabs>
                <w:tab w:val="left" w:pos="0"/>
                <w:tab w:val="left" w:pos="312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7E30">
              <w:rPr>
                <w:rFonts w:ascii="Times New Roman" w:hAnsi="Times New Roman"/>
                <w:color w:val="000000"/>
                <w:sz w:val="20"/>
                <w:szCs w:val="20"/>
              </w:rPr>
              <w:t>(рабочая группа)</w:t>
            </w: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Профессиональный рост педагога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Наличие высшего профессионального образования.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Выступление с опытом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Помощь в организации открытого мероприятия, праздников.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Показ открытого занятия, мероприятия на уровне ДОУ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Показ открытого занятия, мероприятия на уровне города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Мастер-классы, презентации в рамках </w:t>
            </w: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конференций, круглых столов, семинаров, педагогических чтений;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Публикации в научных, профессиональных образовательных изданиях </w:t>
            </w:r>
            <w:r w:rsidRPr="00273201">
              <w:rPr>
                <w:rFonts w:ascii="Times New Roman" w:hAnsi="Times New Roman"/>
                <w:color w:val="000000"/>
                <w:spacing w:val="-4"/>
                <w:sz w:val="20"/>
                <w:szCs w:val="20"/>
              </w:rPr>
              <w:t>и т.п.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Работа в творческих, рабочих группах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Общественная активность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61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Качественная подготовка документации: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542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 xml:space="preserve">Посещение </w:t>
            </w:r>
            <w:proofErr w:type="spellStart"/>
            <w:r w:rsidRPr="0027320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методобъединений</w:t>
            </w:r>
            <w:proofErr w:type="spellEnd"/>
            <w:r w:rsidRPr="0027320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, тематических семинаров, конференций в нерабочее время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3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Итого по критерию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9"/>
                <w:sz w:val="20"/>
                <w:szCs w:val="20"/>
              </w:rPr>
              <w:t xml:space="preserve">Работа в инновационном режиме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Использование инновационных технологий в работе с детьми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Разработка и реализация совместных со специалистами творческих, </w:t>
            </w: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социальных проектов, направленных на развитие ДОУ.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Разработка рабочих  </w:t>
            </w: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программ.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160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Разработка и реализация проектов, направленных на повышение авторитета, имиджа ДОУ</w:t>
            </w: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 родителей и общественности:</w:t>
            </w:r>
          </w:p>
          <w:p w:rsidR="008C3341" w:rsidRPr="00273201" w:rsidRDefault="008C3341" w:rsidP="00D341BE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2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Работа на консультационном пункте ДОУ</w:t>
            </w:r>
          </w:p>
          <w:p w:rsidR="008C3341" w:rsidRPr="00273201" w:rsidRDefault="008C3341" w:rsidP="00D341BE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2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Работа в психолого-педагогическом консилиуме ДОУ</w:t>
            </w:r>
          </w:p>
          <w:p w:rsidR="008C3341" w:rsidRPr="00273201" w:rsidRDefault="008C3341" w:rsidP="00D341BE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2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Предоставление информации для сайта ДОУ</w:t>
            </w:r>
          </w:p>
          <w:p w:rsidR="008C3341" w:rsidRPr="00273201" w:rsidRDefault="008C3341" w:rsidP="00D341BE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2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Создание развивающей среды групп, залов, коридоров ДОУ</w:t>
            </w:r>
          </w:p>
          <w:p w:rsidR="008C3341" w:rsidRPr="00273201" w:rsidRDefault="008C3341" w:rsidP="00D341BE">
            <w:pPr>
              <w:pStyle w:val="a3"/>
              <w:numPr>
                <w:ilvl w:val="0"/>
                <w:numId w:val="1"/>
              </w:numPr>
              <w:shd w:val="clear" w:color="auto" w:fill="FFFFFF"/>
              <w:tabs>
                <w:tab w:val="left" w:pos="2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Оформление выставок детского творчества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Default="008C3341" w:rsidP="00D341B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</w:t>
            </w:r>
          </w:p>
          <w:p w:rsidR="008C3341" w:rsidRDefault="008C3341" w:rsidP="00D341B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0,2</w:t>
            </w:r>
          </w:p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0,3</w:t>
            </w: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  <w:p w:rsidR="008C3341" w:rsidRPr="00273201" w:rsidRDefault="008C3341" w:rsidP="00D341B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  <w:tab w:val="left" w:pos="312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Итого по критерию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-1"/>
                <w:sz w:val="20"/>
                <w:szCs w:val="20"/>
              </w:rPr>
              <w:t>Организация работы с родителями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Активное взаимодействие с родительским комитетом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Проведение совместных мероприятий с родителями воспитанников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69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 xml:space="preserve">Использование инновационных технологий в работе с родителями выпуск журнала, бюллетеня, газеты, музыкальная, литературная гостиная, кружки, анкетирование, участие родителей в конкурсах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 </w:t>
            </w: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Итого по критерию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73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3"/>
                <w:sz w:val="20"/>
                <w:szCs w:val="20"/>
              </w:rPr>
              <w:t>Победители и призеры конкурсов профес</w:t>
            </w:r>
            <w:r w:rsidRPr="00273201">
              <w:rPr>
                <w:rFonts w:ascii="Times New Roman" w:hAnsi="Times New Roman"/>
                <w:color w:val="000000"/>
                <w:spacing w:val="7"/>
                <w:sz w:val="20"/>
                <w:szCs w:val="20"/>
              </w:rPr>
              <w:t xml:space="preserve">сионального мастерства на различных уровнях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Активное участие в конкурсах ДОУ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</w:p>
          <w:p w:rsidR="008C334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города, </w:t>
            </w:r>
          </w:p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0,2 </w:t>
            </w:r>
          </w:p>
          <w:p w:rsidR="008C334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  <w:p w:rsidR="008C3341" w:rsidRPr="002D6E06" w:rsidRDefault="008C3341" w:rsidP="00D34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Победитель и призер конкурсов </w:t>
            </w:r>
            <w:r w:rsidRPr="0027320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профессионального мастерства в</w:t>
            </w: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течение одного года</w:t>
            </w:r>
            <w:r w:rsidRPr="0027320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: </w:t>
            </w:r>
          </w:p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   </w:t>
            </w:r>
            <w:r w:rsidRPr="0027320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   На уровне учреждения</w:t>
            </w:r>
          </w:p>
          <w:p w:rsidR="008C334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   </w:t>
            </w:r>
            <w:r w:rsidRPr="0027320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 На уровне района </w:t>
            </w:r>
          </w:p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 уровне края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0,6</w:t>
            </w:r>
          </w:p>
          <w:p w:rsidR="008C334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1,5</w:t>
            </w:r>
          </w:p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3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Итого по критерию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F960F3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Pr="00F960F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113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-142" w:firstLine="142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lastRenderedPageBreak/>
              <w:t xml:space="preserve">Участие детей </w:t>
            </w:r>
            <w:proofErr w:type="gramStart"/>
            <w:r w:rsidRPr="00273201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в</w:t>
            </w:r>
            <w:proofErr w:type="gramEnd"/>
          </w:p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ind w:left="-142" w:firstLine="142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 xml:space="preserve"> </w:t>
            </w:r>
            <w:proofErr w:type="gramStart"/>
            <w:r w:rsidRPr="0027320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конкурсах</w:t>
            </w:r>
            <w:proofErr w:type="gramEnd"/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 xml:space="preserve">Подготовка и организация участия детей в </w:t>
            </w:r>
            <w:r w:rsidRPr="0027320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 xml:space="preserve">конкурсах, выставках, фестивалях детского творчества и спортивных </w:t>
            </w: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мероприятиях:</w:t>
            </w:r>
          </w:p>
          <w:p w:rsidR="008C334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>На уровне учреждения</w:t>
            </w:r>
          </w:p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 уровне города</w:t>
            </w:r>
          </w:p>
          <w:p w:rsidR="008C3341" w:rsidRDefault="008C3341" w:rsidP="00D341B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уровне района </w:t>
            </w:r>
          </w:p>
          <w:p w:rsidR="008C3341" w:rsidRPr="002D6E06" w:rsidRDefault="008C3341" w:rsidP="00D341B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Default="008C3341" w:rsidP="00D341B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334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  <w:p w:rsidR="008C334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2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Итого по критерию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Оценка качества работы педагога с социумом</w:t>
            </w:r>
            <w:r w:rsidRPr="00273201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Удовлетворенность родителей процессом и результатом </w:t>
            </w:r>
            <w:r w:rsidRPr="00273201">
              <w:rPr>
                <w:rFonts w:ascii="Times New Roman" w:hAnsi="Times New Roman"/>
                <w:color w:val="000000"/>
                <w:spacing w:val="2"/>
                <w:sz w:val="20"/>
                <w:szCs w:val="20"/>
              </w:rPr>
              <w:t>воспитательно-образовательной деятельности педагога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Отсутствие обоснованных обращений родителей, а также работников </w:t>
            </w:r>
            <w:r w:rsidRPr="00273201">
              <w:rPr>
                <w:rFonts w:ascii="Times New Roman" w:hAnsi="Times New Roman"/>
                <w:color w:val="000000"/>
                <w:spacing w:val="1"/>
                <w:sz w:val="20"/>
                <w:szCs w:val="20"/>
              </w:rPr>
              <w:t>ДОУ по поводу конфликтных ситуаций</w:t>
            </w:r>
          </w:p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</w:rPr>
              <w:t>Итого по критерию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Оценка качества работы с детьми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8C334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Выполнение плана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детодней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(посещаемость от 80 %)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pacing w:after="0" w:line="240" w:lineRule="auto"/>
              <w:rPr>
                <w:b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8C334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 xml:space="preserve"> Наличие анализа индивидуальных особенностей  воспитанников.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sz w:val="20"/>
                <w:szCs w:val="20"/>
              </w:rPr>
            </w:pPr>
            <w:r w:rsidRPr="00273201"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8C334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73201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proofErr w:type="gramStart"/>
            <w:r w:rsidRPr="00273201">
              <w:rPr>
                <w:rFonts w:ascii="Times New Roman" w:hAnsi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-  санитарно-гигиенических навыков у воспитанников (100%);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-  санитарно-гигиенических навыков у воспитанников (менее 100%);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-  санитарно-гигиенических навыков у воспитанников (менее 50%);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- коммуникативных умений и навыков у воспитанников (более 60%);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- коммуникативных умений и навыков у воспитанников (50%);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- коммуникативных умений и навыков у воспитанников (менее 50%);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- уровня культуры и творческого развития  воспитанников (более 60%);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- уровня культуры и творческого развития  воспитанников (50%);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 xml:space="preserve">        0,</w:t>
            </w:r>
            <w:r>
              <w:rPr>
                <w:color w:val="000000"/>
                <w:kern w:val="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- уровня культуры и творческого развития обучающихся и воспитанников (менее 50%);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 xml:space="preserve">- мотивация воспитанников на соблюдение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564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73201">
              <w:rPr>
                <w:rFonts w:ascii="Times New Roman" w:hAnsi="Times New Roman"/>
                <w:sz w:val="20"/>
                <w:szCs w:val="20"/>
              </w:rPr>
              <w:t xml:space="preserve">дисциплины и выполнение правил поведения (не </w:t>
            </w:r>
            <w:proofErr w:type="gramEnd"/>
          </w:p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менее 80%);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after="0"/>
              <w:jc w:val="center"/>
              <w:rPr>
                <w:color w:val="000000"/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- мотивация воспитанников на соблюдение дисциплины и выполнение правил поведения (более 50%);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 xml:space="preserve">- мотивация воспитанников на соблюдение </w:t>
            </w:r>
            <w:proofErr w:type="spellStart"/>
            <w:proofErr w:type="gramStart"/>
            <w:r w:rsidRPr="00273201">
              <w:rPr>
                <w:rFonts w:ascii="Times New Roman" w:hAnsi="Times New Roman"/>
                <w:sz w:val="20"/>
                <w:szCs w:val="20"/>
              </w:rPr>
              <w:t>дисцип-лины</w:t>
            </w:r>
            <w:proofErr w:type="spellEnd"/>
            <w:proofErr w:type="gramEnd"/>
            <w:r w:rsidRPr="00273201">
              <w:rPr>
                <w:rFonts w:ascii="Times New Roman" w:hAnsi="Times New Roman"/>
                <w:sz w:val="20"/>
                <w:szCs w:val="20"/>
              </w:rPr>
              <w:t xml:space="preserve"> и выполнение правил поведения (менее 50%);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83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Default="008C3341" w:rsidP="008C3341">
            <w:pPr>
              <w:pStyle w:val="a5"/>
              <w:numPr>
                <w:ilvl w:val="0"/>
                <w:numId w:val="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без больничных листов и административных отгулов</w:t>
            </w:r>
          </w:p>
          <w:p w:rsidR="008C3341" w:rsidRPr="00273201" w:rsidRDefault="008C3341" w:rsidP="00D341BE">
            <w:pPr>
              <w:pStyle w:val="a5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>
              <w:rPr>
                <w:color w:val="000000"/>
                <w:kern w:val="1"/>
                <w:sz w:val="20"/>
                <w:szCs w:val="20"/>
              </w:rPr>
              <w:t>0.4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16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Итого по критерию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b/>
                <w:color w:val="000000"/>
                <w:kern w:val="1"/>
                <w:sz w:val="20"/>
                <w:szCs w:val="20"/>
              </w:rPr>
            </w:pPr>
            <w:r>
              <w:rPr>
                <w:b/>
                <w:color w:val="000000"/>
                <w:kern w:val="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534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Состояние здоровья детей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1).Доля воспитанников, охваченных оздоровительными мероприятиями (100%).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3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Доля  воспитанников, охваченных оздоровительными мероприятиями (более 50%).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3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Доля  воспитанников, охваченных оздоровительными мероприятиями (менее 50%).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3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2).Наличие благоприятной психологической среды в детском коллективе и повышение уровня комфортности.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3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3).Снижение уровня тревожности у  воспитанников.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3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 xml:space="preserve">4).Использование воспитателем на практике </w:t>
            </w:r>
            <w:proofErr w:type="spellStart"/>
            <w:r w:rsidRPr="00273201">
              <w:rPr>
                <w:rFonts w:ascii="Times New Roman" w:hAnsi="Times New Roman"/>
                <w:sz w:val="20"/>
                <w:szCs w:val="20"/>
              </w:rPr>
              <w:t>здоровьесберегающих</w:t>
            </w:r>
            <w:proofErr w:type="spellEnd"/>
            <w:r w:rsidRPr="00273201">
              <w:rPr>
                <w:rFonts w:ascii="Times New Roman" w:hAnsi="Times New Roman"/>
                <w:sz w:val="20"/>
                <w:szCs w:val="20"/>
              </w:rPr>
              <w:t xml:space="preserve"> технологий.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3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5).Снижение заболеваемости детей.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3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6).</w:t>
            </w:r>
            <w:proofErr w:type="spellStart"/>
            <w:r w:rsidRPr="00273201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273201">
              <w:rPr>
                <w:rFonts w:ascii="Times New Roman" w:hAnsi="Times New Roman"/>
                <w:sz w:val="20"/>
                <w:szCs w:val="20"/>
              </w:rPr>
              <w:t xml:space="preserve"> представлений и мотивации на здоровый образ жизни (отсутствие вредных привычек у детей; закаливание, утренняя гимнастика, дыхательные упражнения и др.) (более 80%).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3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73201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273201">
              <w:rPr>
                <w:rFonts w:ascii="Times New Roman" w:hAnsi="Times New Roman"/>
                <w:sz w:val="20"/>
                <w:szCs w:val="20"/>
              </w:rPr>
              <w:t xml:space="preserve"> представлений и мотивации на здоровый образ жизни (отсутствие вредных привычек у детей; закаливание, утренняя гимнастика, дыхательные упражнения и др.) (более 50%).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340"/>
        </w:trPr>
        <w:tc>
          <w:tcPr>
            <w:tcW w:w="22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73201">
              <w:rPr>
                <w:rFonts w:ascii="Times New Roman" w:hAnsi="Times New Roman"/>
                <w:sz w:val="20"/>
                <w:szCs w:val="20"/>
              </w:rPr>
              <w:t>Сформированность</w:t>
            </w:r>
            <w:proofErr w:type="spellEnd"/>
            <w:r w:rsidRPr="00273201">
              <w:rPr>
                <w:rFonts w:ascii="Times New Roman" w:hAnsi="Times New Roman"/>
                <w:sz w:val="20"/>
                <w:szCs w:val="20"/>
              </w:rPr>
              <w:t xml:space="preserve"> представлений и мотивации на здоровый образ жизни (отсутствие вредных привычек у детей; закаливание, утренняя гимнастика, дыхательные упражнения и др.) (менее 50%).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275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sz w:val="20"/>
                <w:szCs w:val="20"/>
              </w:rPr>
              <w:t>7).Отсутствие травматизма.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color w:val="000000"/>
                <w:kern w:val="1"/>
                <w:sz w:val="20"/>
                <w:szCs w:val="20"/>
              </w:rPr>
            </w:pPr>
            <w:r w:rsidRPr="00273201">
              <w:rPr>
                <w:color w:val="000000"/>
                <w:kern w:val="1"/>
                <w:sz w:val="20"/>
                <w:szCs w:val="20"/>
              </w:rPr>
              <w:t>0,</w:t>
            </w:r>
            <w:r>
              <w:rPr>
                <w:color w:val="000000"/>
                <w:kern w:val="1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  <w:r w:rsidRPr="00273201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lastRenderedPageBreak/>
              <w:t>Итого по критерию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jc w:val="center"/>
              <w:rPr>
                <w:b/>
                <w:color w:val="000000"/>
                <w:kern w:val="1"/>
                <w:sz w:val="20"/>
                <w:szCs w:val="20"/>
              </w:rPr>
            </w:pPr>
            <w:r>
              <w:rPr>
                <w:b/>
                <w:color w:val="000000"/>
                <w:kern w:val="1"/>
                <w:sz w:val="20"/>
                <w:szCs w:val="20"/>
              </w:rPr>
              <w:t>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  <w:tr w:rsidR="008C3341" w:rsidRPr="00273201" w:rsidTr="00D341BE">
        <w:trPr>
          <w:cantSplit/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shd w:val="clear" w:color="auto" w:fill="FFFFFF"/>
              <w:tabs>
                <w:tab w:val="left" w:pos="0"/>
              </w:tabs>
              <w:snapToGrid w:val="0"/>
              <w:spacing w:after="0" w:line="240" w:lineRule="auto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 xml:space="preserve">Всего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Pr="00273201" w:rsidRDefault="008C3341" w:rsidP="00D341BE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3341" w:rsidRDefault="008C3341" w:rsidP="00D341BE">
            <w:pPr>
              <w:pStyle w:val="a4"/>
              <w:spacing w:before="0" w:after="0" w:line="276" w:lineRule="auto"/>
              <w:jc w:val="center"/>
              <w:rPr>
                <w:b/>
                <w:color w:val="000000"/>
                <w:kern w:val="1"/>
                <w:sz w:val="20"/>
                <w:szCs w:val="20"/>
              </w:rPr>
            </w:pPr>
            <w:r>
              <w:rPr>
                <w:b/>
                <w:color w:val="000000"/>
                <w:kern w:val="1"/>
                <w:sz w:val="20"/>
                <w:szCs w:val="20"/>
              </w:rPr>
              <w:t>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341" w:rsidRPr="00273201" w:rsidRDefault="008C3341" w:rsidP="00D341BE">
            <w:pPr>
              <w:pStyle w:val="a4"/>
              <w:spacing w:before="0" w:after="0" w:line="276" w:lineRule="auto"/>
              <w:rPr>
                <w:color w:val="000000"/>
                <w:kern w:val="1"/>
                <w:sz w:val="20"/>
                <w:szCs w:val="20"/>
              </w:rPr>
            </w:pPr>
          </w:p>
        </w:tc>
      </w:tr>
    </w:tbl>
    <w:p w:rsidR="008C3341" w:rsidRPr="00273201" w:rsidRDefault="008C3341" w:rsidP="008C3341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8C3341" w:rsidRPr="00273201" w:rsidRDefault="008C3341" w:rsidP="008C3341">
      <w:pPr>
        <w:jc w:val="both"/>
        <w:rPr>
          <w:rFonts w:ascii="Times New Roman" w:hAnsi="Times New Roman"/>
          <w:sz w:val="20"/>
          <w:szCs w:val="20"/>
        </w:rPr>
      </w:pPr>
      <w:r w:rsidRPr="00273201">
        <w:rPr>
          <w:rFonts w:ascii="Times New Roman" w:hAnsi="Times New Roman"/>
          <w:sz w:val="20"/>
          <w:szCs w:val="20"/>
        </w:rPr>
        <w:t xml:space="preserve">Настоящий оценочный лист составлен в одном экземпляре. </w:t>
      </w:r>
    </w:p>
    <w:p w:rsidR="008C3341" w:rsidRPr="00273201" w:rsidRDefault="008C3341" w:rsidP="008C3341">
      <w:pPr>
        <w:jc w:val="both"/>
        <w:rPr>
          <w:rFonts w:ascii="Times New Roman" w:hAnsi="Times New Roman"/>
          <w:sz w:val="20"/>
          <w:szCs w:val="20"/>
        </w:rPr>
      </w:pPr>
      <w:r w:rsidRPr="00273201">
        <w:rPr>
          <w:rFonts w:ascii="Times New Roman" w:hAnsi="Times New Roman"/>
          <w:sz w:val="20"/>
          <w:szCs w:val="20"/>
        </w:rPr>
        <w:t xml:space="preserve">«______»______________ 20   г.                       (подпись)                       (Ф.И.О. работника) </w:t>
      </w:r>
    </w:p>
    <w:p w:rsidR="008C3341" w:rsidRPr="00273201" w:rsidRDefault="008C3341" w:rsidP="008C3341">
      <w:pPr>
        <w:jc w:val="both"/>
        <w:rPr>
          <w:rFonts w:ascii="Times New Roman" w:hAnsi="Times New Roman"/>
          <w:sz w:val="20"/>
          <w:szCs w:val="20"/>
        </w:rPr>
      </w:pPr>
      <w:r w:rsidRPr="00273201">
        <w:rPr>
          <w:rFonts w:ascii="Times New Roman" w:hAnsi="Times New Roman"/>
          <w:sz w:val="20"/>
          <w:szCs w:val="20"/>
        </w:rPr>
        <w:t xml:space="preserve">«Принято»  «_____»__________ 20   г. </w:t>
      </w:r>
    </w:p>
    <w:p w:rsidR="008C3341" w:rsidRPr="00273201" w:rsidRDefault="008C3341" w:rsidP="008C3341">
      <w:pPr>
        <w:jc w:val="both"/>
        <w:rPr>
          <w:rFonts w:ascii="Times New Roman" w:hAnsi="Times New Roman"/>
          <w:sz w:val="20"/>
          <w:szCs w:val="20"/>
        </w:rPr>
      </w:pPr>
      <w:r w:rsidRPr="00273201">
        <w:rPr>
          <w:rFonts w:ascii="Times New Roman" w:hAnsi="Times New Roman"/>
          <w:sz w:val="20"/>
          <w:szCs w:val="20"/>
        </w:rPr>
        <w:t xml:space="preserve">Фамилия, имя, отчество и подпись члена рабочей группы, ответственного за прием оценочных листов и аналитических отчетов от работника.___________________________________________________________ </w:t>
      </w:r>
    </w:p>
    <w:p w:rsidR="008C3341" w:rsidRPr="00273201" w:rsidRDefault="008C3341" w:rsidP="008C3341">
      <w:pPr>
        <w:jc w:val="both"/>
        <w:rPr>
          <w:rFonts w:ascii="Times New Roman" w:hAnsi="Times New Roman"/>
          <w:sz w:val="20"/>
          <w:szCs w:val="20"/>
        </w:rPr>
      </w:pPr>
      <w:r w:rsidRPr="00273201">
        <w:rPr>
          <w:rFonts w:ascii="Times New Roman" w:hAnsi="Times New Roman"/>
          <w:b/>
          <w:sz w:val="20"/>
          <w:szCs w:val="20"/>
          <w:u w:val="single"/>
        </w:rPr>
        <w:t>Рабочая группа:</w:t>
      </w:r>
    </w:p>
    <w:p w:rsidR="008C3341" w:rsidRPr="00273201" w:rsidRDefault="008C3341" w:rsidP="008C3341">
      <w:pPr>
        <w:jc w:val="both"/>
        <w:rPr>
          <w:rFonts w:ascii="Times New Roman" w:hAnsi="Times New Roman"/>
          <w:sz w:val="20"/>
          <w:szCs w:val="20"/>
        </w:rPr>
      </w:pPr>
      <w:r w:rsidRPr="00273201">
        <w:rPr>
          <w:rFonts w:ascii="Times New Roman" w:hAnsi="Times New Roman"/>
          <w:sz w:val="20"/>
          <w:szCs w:val="20"/>
        </w:rPr>
        <w:t>Сергеева Л.В.</w:t>
      </w:r>
    </w:p>
    <w:p w:rsidR="008C3341" w:rsidRPr="00273201" w:rsidRDefault="008C3341" w:rsidP="008C3341">
      <w:pPr>
        <w:jc w:val="both"/>
        <w:rPr>
          <w:rFonts w:ascii="Times New Roman" w:hAnsi="Times New Roman"/>
          <w:sz w:val="20"/>
          <w:szCs w:val="20"/>
        </w:rPr>
      </w:pPr>
      <w:proofErr w:type="spellStart"/>
      <w:r w:rsidRPr="00273201">
        <w:rPr>
          <w:rFonts w:ascii="Times New Roman" w:hAnsi="Times New Roman"/>
          <w:sz w:val="20"/>
          <w:szCs w:val="20"/>
        </w:rPr>
        <w:t>Купаева</w:t>
      </w:r>
      <w:proofErr w:type="spellEnd"/>
      <w:r w:rsidRPr="00273201">
        <w:rPr>
          <w:rFonts w:ascii="Times New Roman" w:hAnsi="Times New Roman"/>
          <w:sz w:val="20"/>
          <w:szCs w:val="20"/>
        </w:rPr>
        <w:t xml:space="preserve"> О.Н.</w:t>
      </w:r>
    </w:p>
    <w:p w:rsidR="008C3341" w:rsidRPr="00273201" w:rsidRDefault="001E1B1B" w:rsidP="008C3341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Авдиенко </w:t>
      </w:r>
      <w:r w:rsidR="008C3341" w:rsidRPr="00273201">
        <w:rPr>
          <w:rFonts w:ascii="Times New Roman" w:hAnsi="Times New Roman"/>
          <w:sz w:val="20"/>
          <w:szCs w:val="20"/>
        </w:rPr>
        <w:t>Н.С.</w:t>
      </w:r>
    </w:p>
    <w:p w:rsidR="008C3341" w:rsidRPr="00273201" w:rsidRDefault="008C3341" w:rsidP="008C3341">
      <w:pPr>
        <w:jc w:val="both"/>
        <w:rPr>
          <w:rFonts w:ascii="Times New Roman" w:hAnsi="Times New Roman"/>
          <w:sz w:val="20"/>
          <w:szCs w:val="20"/>
        </w:rPr>
      </w:pPr>
    </w:p>
    <w:p w:rsidR="008C3341" w:rsidRPr="00273201" w:rsidRDefault="008C3341" w:rsidP="008C3341">
      <w:pPr>
        <w:rPr>
          <w:rFonts w:ascii="Times New Roman" w:hAnsi="Times New Roman"/>
          <w:sz w:val="20"/>
          <w:szCs w:val="20"/>
        </w:rPr>
      </w:pPr>
    </w:p>
    <w:p w:rsidR="00600B03" w:rsidRDefault="00600B03"/>
    <w:sectPr w:rsidR="00600B03" w:rsidSect="00CA699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6"/>
    <w:lvl w:ilvl="0">
      <w:start w:val="5"/>
      <w:numFmt w:val="bullet"/>
      <w:lvlText w:val="-"/>
      <w:lvlJc w:val="left"/>
      <w:pPr>
        <w:tabs>
          <w:tab w:val="num" w:pos="0"/>
        </w:tabs>
        <w:ind w:left="773" w:hanging="360"/>
      </w:pPr>
      <w:rPr>
        <w:rFonts w:ascii="Times New Roman" w:hAnsi="Times New Roman" w:cs="Times New Roman"/>
      </w:rPr>
    </w:lvl>
  </w:abstractNum>
  <w:abstractNum w:abstractNumId="1">
    <w:nsid w:val="41976F41"/>
    <w:multiLevelType w:val="hybridMultilevel"/>
    <w:tmpl w:val="11621A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341"/>
    <w:rsid w:val="0003748F"/>
    <w:rsid w:val="001E1B1B"/>
    <w:rsid w:val="003D3D65"/>
    <w:rsid w:val="00416E5B"/>
    <w:rsid w:val="00600B03"/>
    <w:rsid w:val="0087723F"/>
    <w:rsid w:val="008C3341"/>
    <w:rsid w:val="00AA2416"/>
    <w:rsid w:val="00B14860"/>
    <w:rsid w:val="00D63C49"/>
    <w:rsid w:val="00DD3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341"/>
    <w:pPr>
      <w:suppressAutoHyphens/>
    </w:pPr>
    <w:rPr>
      <w:rFonts w:ascii="Calibri" w:eastAsia="Times New Roman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C3341"/>
    <w:pPr>
      <w:ind w:left="720"/>
    </w:pPr>
  </w:style>
  <w:style w:type="paragraph" w:styleId="a4">
    <w:name w:val="Normal (Web)"/>
    <w:basedOn w:val="a"/>
    <w:rsid w:val="008C3341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8C3341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933</Words>
  <Characters>5323</Characters>
  <Application>Microsoft Office Word</Application>
  <DocSecurity>0</DocSecurity>
  <Lines>44</Lines>
  <Paragraphs>12</Paragraphs>
  <ScaleCrop>false</ScaleCrop>
  <Company/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3</cp:revision>
  <cp:lastPrinted>2015-07-20T13:03:00Z</cp:lastPrinted>
  <dcterms:created xsi:type="dcterms:W3CDTF">2015-02-03T13:07:00Z</dcterms:created>
  <dcterms:modified xsi:type="dcterms:W3CDTF">2015-07-20T13:03:00Z</dcterms:modified>
</cp:coreProperties>
</file>