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F1" w:rsidRPr="003315E1" w:rsidRDefault="008076D3" w:rsidP="0027240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Опыт работы по теме</w:t>
      </w:r>
      <w:r w:rsidR="00043AC8">
        <w:rPr>
          <w:rFonts w:ascii="Times New Roman" w:hAnsi="Times New Roman" w:cs="Times New Roman"/>
          <w:b/>
          <w:sz w:val="28"/>
          <w:szCs w:val="28"/>
        </w:rPr>
        <w:t>: «Развитие речевой активности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посредством образовательной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53F1" w:rsidRPr="00471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D53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15E1" w:rsidRPr="00331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F1" w:rsidRPr="00656558" w:rsidRDefault="004D53F1" w:rsidP="001C333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53F1" w:rsidRPr="00AB70E3" w:rsidRDefault="004D53F1" w:rsidP="00272408">
      <w:pPr>
        <w:pStyle w:val="c4"/>
        <w:shd w:val="clear" w:color="auto" w:fill="FFFFFF"/>
        <w:spacing w:before="0" w:beforeAutospacing="0" w:after="0" w:afterAutospacing="0"/>
        <w:ind w:left="-142" w:right="-1"/>
        <w:jc w:val="both"/>
        <w:rPr>
          <w:rStyle w:val="c5"/>
          <w:color w:val="000000"/>
          <w:sz w:val="28"/>
          <w:szCs w:val="28"/>
        </w:rPr>
      </w:pPr>
      <w:r w:rsidRPr="00656558">
        <w:rPr>
          <w:sz w:val="28"/>
          <w:szCs w:val="28"/>
        </w:rPr>
        <w:t xml:space="preserve">    В настоящее время одним из наиболее </w:t>
      </w:r>
      <w:r w:rsidRPr="00877E20">
        <w:rPr>
          <w:sz w:val="28"/>
          <w:szCs w:val="28"/>
        </w:rPr>
        <w:t xml:space="preserve">актуальных вопросов образования дошкольников, является проблема </w:t>
      </w:r>
      <w:proofErr w:type="spellStart"/>
      <w:r w:rsidRPr="00877E20">
        <w:rPr>
          <w:sz w:val="28"/>
          <w:szCs w:val="28"/>
        </w:rPr>
        <w:t>здоровьесбережения</w:t>
      </w:r>
      <w:proofErr w:type="spellEnd"/>
      <w:r w:rsidRPr="00877E20">
        <w:rPr>
          <w:sz w:val="28"/>
          <w:szCs w:val="28"/>
        </w:rPr>
        <w:t xml:space="preserve">. В последнее время все мы наблюдаем, как наши дети большую часть своего времени проводят  в </w:t>
      </w:r>
      <w:proofErr w:type="spellStart"/>
      <w:r w:rsidRPr="00877E20">
        <w:rPr>
          <w:sz w:val="28"/>
          <w:szCs w:val="28"/>
        </w:rPr>
        <w:t>гаджетах</w:t>
      </w:r>
      <w:proofErr w:type="spellEnd"/>
      <w:r w:rsidRPr="00877E20">
        <w:rPr>
          <w:sz w:val="28"/>
          <w:szCs w:val="28"/>
        </w:rPr>
        <w:t xml:space="preserve">, мало двигаются и окружающий мир  становится для них менее интересным. Поэтому у детей наблюдаются проблемы с </w:t>
      </w:r>
      <w:r w:rsidRPr="00877E20">
        <w:rPr>
          <w:rStyle w:val="c5"/>
          <w:color w:val="000000"/>
          <w:sz w:val="28"/>
          <w:szCs w:val="28"/>
        </w:rPr>
        <w:t>коо</w:t>
      </w:r>
      <w:r w:rsidR="00AB70E3">
        <w:rPr>
          <w:rStyle w:val="c5"/>
          <w:color w:val="000000"/>
          <w:sz w:val="28"/>
          <w:szCs w:val="28"/>
        </w:rPr>
        <w:t>рдинацией движений</w:t>
      </w:r>
      <w:r w:rsidRPr="00877E20">
        <w:rPr>
          <w:rStyle w:val="c5"/>
          <w:color w:val="000000"/>
          <w:sz w:val="28"/>
          <w:szCs w:val="28"/>
        </w:rPr>
        <w:t xml:space="preserve">, </w:t>
      </w:r>
      <w:r w:rsidR="00AB70E3">
        <w:rPr>
          <w:rStyle w:val="c5"/>
          <w:color w:val="000000"/>
          <w:sz w:val="28"/>
          <w:szCs w:val="28"/>
          <w:lang w:val="en-US"/>
        </w:rPr>
        <w:t>c</w:t>
      </w:r>
      <w:r w:rsidR="00AB70E3" w:rsidRPr="00AB70E3">
        <w:rPr>
          <w:rStyle w:val="c5"/>
          <w:color w:val="000000"/>
          <w:sz w:val="28"/>
          <w:szCs w:val="28"/>
        </w:rPr>
        <w:t xml:space="preserve"> </w:t>
      </w:r>
      <w:r w:rsidR="00AB70E3">
        <w:rPr>
          <w:rStyle w:val="c5"/>
          <w:color w:val="000000"/>
          <w:sz w:val="28"/>
          <w:szCs w:val="28"/>
        </w:rPr>
        <w:t>развитием познавательных процессов, мелкой моторикой.</w:t>
      </w:r>
    </w:p>
    <w:p w:rsidR="00C04E1B" w:rsidRPr="00640F1C" w:rsidRDefault="00CA6DE6" w:rsidP="00640F1C">
      <w:pPr>
        <w:pStyle w:val="c4"/>
        <w:shd w:val="clear" w:color="auto" w:fill="FFFFFF"/>
        <w:spacing w:before="0" w:beforeAutospacing="0" w:after="0" w:afterAutospacing="0"/>
        <w:ind w:left="-142" w:right="-1"/>
        <w:jc w:val="both"/>
        <w:rPr>
          <w:color w:val="000000"/>
          <w:sz w:val="28"/>
          <w:szCs w:val="28"/>
        </w:rPr>
      </w:pPr>
      <w:r w:rsidRPr="00CA6DE6">
        <w:rPr>
          <w:color w:val="000000"/>
          <w:sz w:val="28"/>
          <w:szCs w:val="28"/>
          <w:shd w:val="clear" w:color="auto" w:fill="FFFFFF"/>
        </w:rPr>
        <w:t xml:space="preserve"> </w:t>
      </w:r>
      <w:r w:rsidR="004D53F1" w:rsidRPr="00CA6DE6">
        <w:rPr>
          <w:rStyle w:val="c5"/>
          <w:sz w:val="28"/>
          <w:szCs w:val="28"/>
        </w:rPr>
        <w:t xml:space="preserve">   </w:t>
      </w:r>
      <w:r w:rsidR="00640F1C">
        <w:rPr>
          <w:rStyle w:val="c5"/>
          <w:sz w:val="28"/>
          <w:szCs w:val="28"/>
        </w:rPr>
        <w:t xml:space="preserve"> </w:t>
      </w:r>
      <w:r w:rsidR="00640F1C" w:rsidRPr="00877E20">
        <w:rPr>
          <w:rStyle w:val="c5"/>
          <w:sz w:val="28"/>
          <w:szCs w:val="28"/>
        </w:rPr>
        <w:t xml:space="preserve">Актуальность данной проблемы способствовала </w:t>
      </w:r>
      <w:r w:rsidR="006823D9">
        <w:rPr>
          <w:rStyle w:val="c5"/>
          <w:sz w:val="28"/>
          <w:szCs w:val="28"/>
        </w:rPr>
        <w:t xml:space="preserve">поиску эффективных форм и методов работы для улучшения образовательной ситуации. По мнению многих авторов, такой формой </w:t>
      </w:r>
      <w:r w:rsidR="00262C86">
        <w:rPr>
          <w:rStyle w:val="c5"/>
          <w:sz w:val="28"/>
          <w:szCs w:val="28"/>
        </w:rPr>
        <w:t xml:space="preserve"> работы </w:t>
      </w:r>
      <w:r w:rsidR="006823D9">
        <w:rPr>
          <w:rStyle w:val="c5"/>
          <w:sz w:val="28"/>
          <w:szCs w:val="28"/>
        </w:rPr>
        <w:t xml:space="preserve"> </w:t>
      </w:r>
      <w:r w:rsidR="00262C86">
        <w:rPr>
          <w:rStyle w:val="c5"/>
          <w:sz w:val="28"/>
          <w:szCs w:val="28"/>
        </w:rPr>
        <w:t xml:space="preserve">может </w:t>
      </w:r>
      <w:r w:rsidR="006823D9">
        <w:rPr>
          <w:rStyle w:val="c5"/>
          <w:sz w:val="28"/>
          <w:szCs w:val="28"/>
        </w:rPr>
        <w:t>быть</w:t>
      </w:r>
      <w:r w:rsidR="00262C86">
        <w:rPr>
          <w:rStyle w:val="c5"/>
          <w:sz w:val="28"/>
          <w:szCs w:val="28"/>
        </w:rPr>
        <w:t xml:space="preserve"> – </w:t>
      </w:r>
      <w:proofErr w:type="spellStart"/>
      <w:r w:rsidR="00262C86">
        <w:rPr>
          <w:rStyle w:val="c5"/>
          <w:sz w:val="28"/>
          <w:szCs w:val="28"/>
        </w:rPr>
        <w:t>кинезиология</w:t>
      </w:r>
      <w:proofErr w:type="spellEnd"/>
      <w:r w:rsidR="00262C86">
        <w:rPr>
          <w:rStyle w:val="c5"/>
          <w:sz w:val="28"/>
          <w:szCs w:val="28"/>
        </w:rPr>
        <w:t>.</w:t>
      </w:r>
      <w:r w:rsidR="00640F1C" w:rsidRPr="00877E20">
        <w:rPr>
          <w:rStyle w:val="c5"/>
          <w:sz w:val="28"/>
          <w:szCs w:val="28"/>
        </w:rPr>
        <w:t xml:space="preserve"> </w:t>
      </w:r>
      <w:r w:rsidR="00262C86">
        <w:rPr>
          <w:rStyle w:val="c5"/>
          <w:sz w:val="28"/>
          <w:szCs w:val="28"/>
        </w:rPr>
        <w:t xml:space="preserve"> </w:t>
      </w:r>
    </w:p>
    <w:p w:rsidR="004D53F1" w:rsidRDefault="00272408" w:rsidP="0027240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2F09D7">
        <w:rPr>
          <w:rFonts w:ascii="Times New Roman" w:hAnsi="Times New Roman" w:cs="Times New Roman"/>
          <w:sz w:val="28"/>
          <w:szCs w:val="28"/>
        </w:rPr>
        <w:t xml:space="preserve">   </w:t>
      </w:r>
      <w:r w:rsidR="00CA6DE6" w:rsidRPr="002F09D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что же такое «</w:t>
      </w:r>
      <w:proofErr w:type="spellStart"/>
      <w:r w:rsidR="00CA6DE6" w:rsidRPr="002F09D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кинезиология</w:t>
      </w:r>
      <w:proofErr w:type="spellEnd"/>
      <w:r w:rsidR="00CA6DE6" w:rsidRPr="002F09D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»?</w:t>
      </w:r>
      <w:r w:rsidR="00CA6DE6" w:rsidRPr="002F09D7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CA6DE6" w:rsidRPr="002F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F1" w:rsidRPr="002F09D7">
        <w:rPr>
          <w:rFonts w:ascii="Times New Roman" w:hAnsi="Times New Roman" w:cs="Times New Roman"/>
          <w:sz w:val="28"/>
          <w:szCs w:val="28"/>
        </w:rPr>
        <w:t>Кинезиологи</w:t>
      </w:r>
      <w:proofErr w:type="gramStart"/>
      <w:r w:rsidR="004D53F1" w:rsidRPr="002F09D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D53F1" w:rsidRPr="002F09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53F1" w:rsidRPr="002F09D7">
        <w:rPr>
          <w:rFonts w:ascii="Times New Roman" w:hAnsi="Times New Roman" w:cs="Times New Roman"/>
          <w:sz w:val="28"/>
          <w:szCs w:val="28"/>
        </w:rPr>
        <w:t xml:space="preserve"> это наука, о развитии головного мозга , через движение тела</w:t>
      </w:r>
      <w:r w:rsidR="004D53F1" w:rsidRPr="00CA6DE6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4D53F1" w:rsidRPr="00877E20">
        <w:rPr>
          <w:rFonts w:ascii="Times New Roman" w:hAnsi="Times New Roman" w:cs="Times New Roman"/>
          <w:sz w:val="28"/>
          <w:szCs w:val="28"/>
        </w:rPr>
        <w:t xml:space="preserve"> это </w:t>
      </w:r>
      <w:r w:rsidR="004D53F1" w:rsidRPr="004D53F1">
        <w:rPr>
          <w:rFonts w:ascii="Times New Roman" w:hAnsi="Times New Roman" w:cs="Times New Roman"/>
          <w:sz w:val="28"/>
          <w:szCs w:val="28"/>
        </w:rPr>
        <w:t>наука о движении мысли и чувств. Единство мозга формируется из деятельности двух его полушарий правого и левого. Левое полушарие мозга, математическое, знаковое, речевое, логическое, аналитическое, отвечает за восприятие слуховой информации, постановки целей и построения программ. Правое полушарие головного мозга гуманитарное, образное, творческое, отвечает за тело, за координацию движений, пространственное и кинестетическое восприятие. Очень хорошо, когда у ребёнка на должном уровне развиты оба этих полушария.</w:t>
      </w:r>
    </w:p>
    <w:p w:rsidR="00C04E1B" w:rsidRPr="004D53F1" w:rsidRDefault="00C04E1B" w:rsidP="0027240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40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технологиям,</w:t>
      </w:r>
      <w:r w:rsidR="00010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под</w:t>
      </w:r>
      <w:r w:rsidRPr="00EB5E0D">
        <w:rPr>
          <w:rFonts w:ascii="Times New Roman" w:hAnsi="Times New Roman" w:cs="Times New Roman"/>
          <w:sz w:val="28"/>
          <w:szCs w:val="28"/>
        </w:rPr>
        <w:t xml:space="preserve"> влиянием </w:t>
      </w:r>
      <w:proofErr w:type="spellStart"/>
      <w:r w:rsidRPr="00EB5E0D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EB5E0D">
        <w:rPr>
          <w:rFonts w:ascii="Times New Roman" w:hAnsi="Times New Roman" w:cs="Times New Roman"/>
          <w:sz w:val="28"/>
          <w:szCs w:val="28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EB5E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5E0D">
        <w:rPr>
          <w:rFonts w:ascii="Times New Roman" w:hAnsi="Times New Roman" w:cs="Times New Roman"/>
          <w:sz w:val="28"/>
          <w:szCs w:val="28"/>
        </w:rPr>
        <w:t xml:space="preserve"> 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</w:t>
      </w:r>
    </w:p>
    <w:p w:rsidR="00C04E1B" w:rsidRPr="00CA6DE6" w:rsidRDefault="00C04E1B" w:rsidP="00CA6DE6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53F1" w:rsidRPr="004D53F1">
        <w:rPr>
          <w:rFonts w:ascii="Times New Roman" w:hAnsi="Times New Roman" w:cs="Times New Roman"/>
          <w:sz w:val="28"/>
          <w:szCs w:val="28"/>
        </w:rPr>
        <w:t xml:space="preserve"> Терми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4D53F1" w:rsidRPr="004D53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D53F1" w:rsidRPr="004D53F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4D53F1" w:rsidRPr="004D5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F1" w:rsidRPr="004D53F1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4D53F1" w:rsidRPr="004D53F1">
        <w:rPr>
          <w:rFonts w:ascii="Times New Roman" w:hAnsi="Times New Roman" w:cs="Times New Roman"/>
          <w:sz w:val="28"/>
          <w:szCs w:val="28"/>
        </w:rPr>
        <w:t xml:space="preserve">», обозначает обучение через выполнение естественных движений. Образовательная или как ещё её называют педагогическая </w:t>
      </w:r>
      <w:proofErr w:type="spellStart"/>
      <w:r w:rsidR="004D53F1" w:rsidRPr="004D53F1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4D53F1" w:rsidRPr="004D53F1">
        <w:rPr>
          <w:rFonts w:ascii="Times New Roman" w:hAnsi="Times New Roman" w:cs="Times New Roman"/>
          <w:sz w:val="28"/>
          <w:szCs w:val="28"/>
        </w:rPr>
        <w:t>, построена так, что обучение будет проходить успешнее при включении всех сенсомоторных функций организма ребёнка. Упражнения строятся таким образом, что в основе их лежит игра, ведь игра является ведущей деятельностью дошкольника.</w:t>
      </w:r>
    </w:p>
    <w:p w:rsidR="00C04E1B" w:rsidRPr="002B4A08" w:rsidRDefault="00D206FE" w:rsidP="0027240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2F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5E4F" w:rsidRPr="002F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1B" w:rsidRPr="002B4A08">
        <w:rPr>
          <w:rFonts w:ascii="Times New Roman" w:hAnsi="Times New Roman" w:cs="Times New Roman"/>
          <w:sz w:val="28"/>
          <w:szCs w:val="28"/>
        </w:rPr>
        <w:t>Почему я выбрала именно это направление в своей работе?</w:t>
      </w:r>
    </w:p>
    <w:p w:rsidR="00C04E1B" w:rsidRDefault="00272408" w:rsidP="0027240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детьми разного возраста и опираясь на знания в их </w:t>
      </w:r>
      <w:proofErr w:type="spellStart"/>
      <w:proofErr w:type="gramStart"/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психо-физическом</w:t>
      </w:r>
      <w:proofErr w:type="spellEnd"/>
      <w:proofErr w:type="gramEnd"/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</w:t>
      </w:r>
      <w:r w:rsidR="00C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находилась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0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поиске эффективных средств</w:t>
      </w:r>
      <w:r w:rsidR="007E5E4F" w:rsidRPr="006F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то, что сумеешь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E4F" w:rsidRPr="006F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в сознании ребенка с самых ранних лет, остается у него на всю жизнь. На сегодняшний день одним из перспективных средств такого развития выступают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5E4F" w:rsidRPr="006F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7E5E4F" w:rsidRPr="006F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возможности которых в практике детского сада</w:t>
      </w:r>
      <w:r w:rsidR="007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E4F" w:rsidRPr="006F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далеко не полностью</w:t>
      </w:r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DE6" w:rsidRDefault="00C04E1B" w:rsidP="00735D9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звестно, что работы В.М.Бехтерева, А.Н. Леонтьева, </w:t>
      </w:r>
      <w:proofErr w:type="spellStart"/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А.Г.Лурия</w:t>
      </w:r>
      <w:proofErr w:type="spellEnd"/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="007E5E4F" w:rsidRPr="0033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доказали влияние манипуляций рук на функции высшей нервной деятельности и развитие речи. Следовательно, работа должна быть направлена от движения к мышлению, а не наоборот</w:t>
      </w:r>
      <w:r w:rsidR="007E5E4F"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E4F"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неподвижный ребёнок не обучается!  Решить проблему неудач в </w:t>
      </w:r>
      <w:r w:rsidR="007E5E4F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даю</w:t>
      </w:r>
      <w:r w:rsidR="00D206FE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</w:t>
      </w:r>
      <w:proofErr w:type="spellStart"/>
      <w:r w:rsidR="00D206FE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D206FE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  <w:r w:rsidR="007E5E4F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детям предстоит </w:t>
      </w:r>
      <w:r w:rsidR="007E5E4F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</w:t>
      </w:r>
      <w:r w:rsidR="00C51EE1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умственная нагрузка,</w:t>
      </w:r>
      <w:r w:rsidR="0035692C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E4F" w:rsidRPr="0064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перед подобной работой</w:t>
      </w:r>
      <w:r w:rsidR="007E5E4F"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</w:t>
      </w:r>
      <w:proofErr w:type="spellStart"/>
      <w:r w:rsidR="007E5E4F"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кинезиологический</w:t>
      </w:r>
      <w:proofErr w:type="spellEnd"/>
      <w:r w:rsidR="007E5E4F" w:rsidRPr="003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упражнений.</w:t>
      </w:r>
    </w:p>
    <w:p w:rsidR="00C51EE1" w:rsidRPr="00C51EE1" w:rsidRDefault="00C51EE1" w:rsidP="00272408">
      <w:pPr>
        <w:pStyle w:val="a4"/>
        <w:shd w:val="clear" w:color="auto" w:fill="FFFFFF"/>
        <w:spacing w:before="0" w:beforeAutospacing="0" w:after="0" w:afterAutospacing="0"/>
        <w:ind w:left="-14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724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C51EE1">
        <w:rPr>
          <w:bCs/>
          <w:color w:val="000000"/>
          <w:sz w:val="28"/>
          <w:szCs w:val="28"/>
        </w:rPr>
        <w:t>Таким образом, актуальность проблемы обозначила тему моей работы.</w:t>
      </w:r>
    </w:p>
    <w:p w:rsidR="00DA6631" w:rsidRPr="0035692C" w:rsidRDefault="007E5E4F" w:rsidP="0027240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408" w:rsidRPr="002F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53F1" w:rsidRPr="002F09D7">
        <w:rPr>
          <w:rFonts w:ascii="Times New Roman" w:hAnsi="Times New Roman" w:cs="Times New Roman"/>
          <w:sz w:val="28"/>
          <w:szCs w:val="28"/>
        </w:rPr>
        <w:t xml:space="preserve"> </w:t>
      </w:r>
      <w:r w:rsidR="000100FA" w:rsidRPr="002F09D7">
        <w:rPr>
          <w:rFonts w:ascii="Times New Roman" w:hAnsi="Times New Roman" w:cs="Times New Roman"/>
          <w:sz w:val="28"/>
          <w:szCs w:val="28"/>
        </w:rPr>
        <w:t>Я определила для себя цель:</w:t>
      </w:r>
      <w:r w:rsidR="000100FA" w:rsidRPr="00C51EE1">
        <w:rPr>
          <w:rFonts w:ascii="Times New Roman" w:hAnsi="Times New Roman" w:cs="Times New Roman"/>
          <w:sz w:val="28"/>
          <w:szCs w:val="28"/>
        </w:rPr>
        <w:t xml:space="preserve"> </w:t>
      </w:r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умственное развитие детей старшего дошкольного возраста</w:t>
      </w:r>
      <w:r w:rsidR="0076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</w:t>
      </w:r>
      <w:proofErr w:type="spellStart"/>
      <w:r w:rsidR="0076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</w:t>
      </w:r>
      <w:r w:rsidR="0035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ологических</w:t>
      </w:r>
      <w:proofErr w:type="spellEnd"/>
      <w:r w:rsidR="0035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0100FA" w:rsidRPr="000100FA" w:rsidRDefault="000100FA" w:rsidP="00272408">
      <w:pPr>
        <w:shd w:val="clear" w:color="auto" w:fill="FFFFFF"/>
        <w:spacing w:before="30" w:after="3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Дост</w:t>
      </w:r>
      <w:r w:rsidR="0035692C">
        <w:rPr>
          <w:rFonts w:ascii="Times New Roman" w:hAnsi="Times New Roman" w:cs="Times New Roman"/>
          <w:sz w:val="28"/>
          <w:szCs w:val="28"/>
        </w:rPr>
        <w:t>ичь поставленной цели можно</w:t>
      </w:r>
      <w:r w:rsidRPr="000100FA">
        <w:rPr>
          <w:rFonts w:ascii="Times New Roman" w:hAnsi="Times New Roman" w:cs="Times New Roman"/>
          <w:sz w:val="28"/>
          <w:szCs w:val="28"/>
        </w:rPr>
        <w:t xml:space="preserve"> через следующие </w:t>
      </w:r>
      <w:r w:rsidRPr="002F09D7">
        <w:rPr>
          <w:rFonts w:ascii="Times New Roman" w:hAnsi="Times New Roman" w:cs="Times New Roman"/>
          <w:sz w:val="28"/>
          <w:szCs w:val="28"/>
        </w:rPr>
        <w:t>задачи:</w:t>
      </w:r>
    </w:p>
    <w:p w:rsidR="00DA6631" w:rsidRPr="000100FA" w:rsidRDefault="000100FA" w:rsidP="002B4A0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jc w:val="both"/>
        <w:rPr>
          <w:sz w:val="28"/>
          <w:szCs w:val="28"/>
        </w:rPr>
      </w:pPr>
      <w:r w:rsidRPr="0001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6631" w:rsidRPr="0001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педагогические условия для интеллектуального развития детей старшего</w:t>
      </w:r>
      <w:r w:rsidR="00DA6631" w:rsidRPr="000100F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A6631" w:rsidRPr="0001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возраста;</w:t>
      </w:r>
    </w:p>
    <w:p w:rsidR="00DA6631" w:rsidRPr="00DA6631" w:rsidRDefault="000100FA" w:rsidP="002B4A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восприятие и память</w:t>
      </w:r>
      <w:r w:rsidR="00DA6631" w:rsidRPr="00DA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DA6631" w:rsidRPr="00DA6631" w:rsidRDefault="000100FA" w:rsidP="002B4A0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6631" w:rsidRPr="00DA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способности детей к волевым усилиям, к произвольному контролю;</w:t>
      </w:r>
    </w:p>
    <w:p w:rsidR="00DA6631" w:rsidRPr="000100FA" w:rsidRDefault="000100FA" w:rsidP="002B4A08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left="284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A6631" w:rsidRPr="0001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пространственные представления;</w:t>
      </w:r>
    </w:p>
    <w:p w:rsidR="00DA6631" w:rsidRPr="00C51EE1" w:rsidRDefault="000100FA" w:rsidP="002B4A08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left="284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общую и мелкую моторики;</w:t>
      </w:r>
    </w:p>
    <w:p w:rsidR="00DA6631" w:rsidRPr="00C51EE1" w:rsidRDefault="000100FA" w:rsidP="002B4A08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left="284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представление родителей о роли </w:t>
      </w:r>
      <w:proofErr w:type="spellStart"/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детей</w:t>
      </w:r>
      <w:r w:rsidR="00DA6631" w:rsidRPr="00C51EE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A6631" w:rsidRPr="00C5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возраста.</w:t>
      </w:r>
    </w:p>
    <w:p w:rsidR="00FE3676" w:rsidRPr="002F09D7" w:rsidRDefault="00272408" w:rsidP="002F09D7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676" w:rsidRPr="00C51EE1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Совершенствование интеллектуальных и мыслительных процессов у детей</w:t>
      </w:r>
      <w:r w:rsidR="00FE367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76" w:rsidRPr="00C51EE1">
        <w:rPr>
          <w:rStyle w:val="c5"/>
          <w:rFonts w:ascii="Times New Roman" w:hAnsi="Times New Roman" w:cs="Times New Roman"/>
          <w:color w:val="000000"/>
          <w:sz w:val="28"/>
          <w:szCs w:val="28"/>
        </w:rPr>
        <w:t>дошкольного возраста необходимо начинать с развития движений пальцев и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E1" w:rsidRPr="004D53F1">
        <w:rPr>
          <w:rFonts w:ascii="Times New Roman" w:hAnsi="Times New Roman" w:cs="Times New Roman"/>
          <w:sz w:val="28"/>
          <w:szCs w:val="28"/>
        </w:rPr>
        <w:t>В своей работе я использую упражнен</w:t>
      </w:r>
      <w:r w:rsidR="00C51EE1">
        <w:rPr>
          <w:rFonts w:ascii="Times New Roman" w:hAnsi="Times New Roman" w:cs="Times New Roman"/>
          <w:sz w:val="28"/>
          <w:szCs w:val="28"/>
        </w:rPr>
        <w:t>ия по развитию крупной моторики</w:t>
      </w:r>
      <w:r w:rsidR="00C51EE1" w:rsidRPr="004D53F1">
        <w:rPr>
          <w:rFonts w:ascii="Times New Roman" w:hAnsi="Times New Roman" w:cs="Times New Roman"/>
          <w:sz w:val="28"/>
          <w:szCs w:val="28"/>
        </w:rPr>
        <w:t>, мелкой моторики и частые, повторяющиеся движения в определенной последовательности. При обучении ребёнок не просто сидит на месте за столом, а двигается, что даёт ему возможность быстрее усваивать материал через игры и специально подобранные упражнения</w:t>
      </w:r>
      <w:r w:rsidR="00C51EE1">
        <w:rPr>
          <w:rFonts w:ascii="Times New Roman" w:hAnsi="Times New Roman" w:cs="Times New Roman"/>
          <w:sz w:val="28"/>
          <w:szCs w:val="28"/>
        </w:rPr>
        <w:t>.</w:t>
      </w:r>
      <w:r w:rsidR="00FE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EE1" w:rsidRPr="003B5528" w:rsidRDefault="00FE3676" w:rsidP="00A216A9">
      <w:pPr>
        <w:pStyle w:val="c4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</w:t>
      </w:r>
      <w:r w:rsidR="00272408">
        <w:rPr>
          <w:sz w:val="28"/>
          <w:szCs w:val="28"/>
        </w:rPr>
        <w:t>,</w:t>
      </w:r>
      <w:r w:rsidR="002F09D7">
        <w:rPr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к</w:t>
      </w:r>
      <w:r w:rsidRPr="00C51EE1">
        <w:rPr>
          <w:rStyle w:val="c5"/>
          <w:color w:val="000000"/>
          <w:sz w:val="28"/>
          <w:szCs w:val="28"/>
        </w:rPr>
        <w:t>инезиологические</w:t>
      </w:r>
      <w:proofErr w:type="spellEnd"/>
      <w:r w:rsidRPr="00C51EE1">
        <w:rPr>
          <w:rStyle w:val="c5"/>
          <w:color w:val="000000"/>
          <w:sz w:val="28"/>
          <w:szCs w:val="28"/>
        </w:rPr>
        <w:t xml:space="preserve"> упражнения – это комплекс движений позволяющих</w:t>
      </w:r>
      <w:r>
        <w:rPr>
          <w:color w:val="000000"/>
          <w:sz w:val="28"/>
          <w:szCs w:val="28"/>
        </w:rPr>
        <w:t xml:space="preserve"> </w:t>
      </w:r>
      <w:r w:rsidRPr="00C51EE1">
        <w:rPr>
          <w:rStyle w:val="c5"/>
          <w:color w:val="000000"/>
          <w:sz w:val="28"/>
          <w:szCs w:val="28"/>
        </w:rPr>
        <w:t>активизировать межполушарное взаимодействие</w:t>
      </w:r>
      <w:r>
        <w:rPr>
          <w:rStyle w:val="c5"/>
          <w:color w:val="000000"/>
          <w:sz w:val="28"/>
          <w:szCs w:val="28"/>
        </w:rPr>
        <w:t xml:space="preserve">, </w:t>
      </w:r>
      <w:proofErr w:type="gramStart"/>
      <w:r>
        <w:rPr>
          <w:rStyle w:val="c5"/>
          <w:color w:val="000000"/>
          <w:sz w:val="28"/>
          <w:szCs w:val="28"/>
        </w:rPr>
        <w:t>следовательно</w:t>
      </w:r>
      <w:proofErr w:type="gramEnd"/>
      <w:r>
        <w:rPr>
          <w:rStyle w:val="c5"/>
          <w:color w:val="000000"/>
          <w:sz w:val="28"/>
          <w:szCs w:val="28"/>
        </w:rPr>
        <w:t xml:space="preserve"> на практике</w:t>
      </w:r>
      <w:r w:rsidR="00272408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я </w:t>
      </w:r>
      <w:r>
        <w:rPr>
          <w:sz w:val="28"/>
          <w:szCs w:val="28"/>
        </w:rPr>
        <w:t>использую  комплекс</w:t>
      </w:r>
      <w:r>
        <w:rPr>
          <w:rStyle w:val="c5"/>
          <w:color w:val="000000"/>
          <w:sz w:val="28"/>
          <w:szCs w:val="28"/>
        </w:rPr>
        <w:t>,</w:t>
      </w:r>
      <w:r w:rsidRPr="00EB5E0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позволяет</w:t>
      </w:r>
      <w:r w:rsidRPr="00EB5E0D">
        <w:rPr>
          <w:sz w:val="28"/>
          <w:szCs w:val="28"/>
        </w:rPr>
        <w:t xml:space="preserve"> выявить скрытые способности ребёнка и расширить границы возможностей его мозга</w:t>
      </w:r>
      <w:r w:rsidR="00272408">
        <w:rPr>
          <w:sz w:val="28"/>
          <w:szCs w:val="28"/>
        </w:rPr>
        <w:t>.</w:t>
      </w:r>
    </w:p>
    <w:p w:rsidR="003B5528" w:rsidRPr="00EC7819" w:rsidRDefault="003B5528" w:rsidP="00EC7819">
      <w:pPr>
        <w:pStyle w:val="c4"/>
        <w:shd w:val="clear" w:color="auto" w:fill="FFFFFF"/>
        <w:spacing w:before="0" w:beforeAutospacing="0" w:after="0" w:afterAutospacing="0"/>
        <w:ind w:left="-142" w:firstLine="426"/>
        <w:jc w:val="both"/>
        <w:rPr>
          <w:b/>
          <w:color w:val="000000"/>
          <w:sz w:val="28"/>
          <w:szCs w:val="28"/>
        </w:rPr>
      </w:pPr>
      <w:r w:rsidRPr="003B5528">
        <w:rPr>
          <w:sz w:val="28"/>
          <w:szCs w:val="28"/>
        </w:rPr>
        <w:t xml:space="preserve"> </w:t>
      </w:r>
      <w:r w:rsidR="00EC7819" w:rsidRPr="00EC7819">
        <w:rPr>
          <w:color w:val="000000"/>
          <w:sz w:val="28"/>
          <w:szCs w:val="28"/>
        </w:rPr>
        <w:t>Данные упражнения</w:t>
      </w:r>
      <w:r w:rsidR="002F09D7">
        <w:rPr>
          <w:color w:val="000000"/>
          <w:sz w:val="28"/>
          <w:szCs w:val="28"/>
        </w:rPr>
        <w:t>,</w:t>
      </w:r>
      <w:r w:rsidR="00EC7819" w:rsidRPr="00EC7819">
        <w:rPr>
          <w:color w:val="000000"/>
          <w:sz w:val="28"/>
          <w:szCs w:val="28"/>
        </w:rPr>
        <w:t xml:space="preserve"> я включаю п</w:t>
      </w:r>
      <w:r w:rsidRPr="00EC7819">
        <w:rPr>
          <w:color w:val="000000"/>
          <w:sz w:val="28"/>
          <w:szCs w:val="28"/>
        </w:rPr>
        <w:t>рактически</w:t>
      </w:r>
      <w:r w:rsidRPr="003B5528">
        <w:rPr>
          <w:color w:val="000000"/>
          <w:sz w:val="28"/>
          <w:szCs w:val="28"/>
        </w:rPr>
        <w:t xml:space="preserve"> в любое занятие всех пяти образовательных областей.</w:t>
      </w:r>
      <w:r w:rsidR="00EC7819">
        <w:rPr>
          <w:color w:val="000000"/>
          <w:sz w:val="28"/>
          <w:szCs w:val="28"/>
        </w:rPr>
        <w:t xml:space="preserve"> </w:t>
      </w:r>
      <w:r w:rsidRPr="003B5528">
        <w:rPr>
          <w:color w:val="000000"/>
          <w:sz w:val="28"/>
          <w:szCs w:val="28"/>
        </w:rPr>
        <w:t>Постепенно от занятия к занятию увеличиваю время и сложность упражнений. Учу</w:t>
      </w:r>
      <w:r>
        <w:rPr>
          <w:color w:val="000000"/>
          <w:sz w:val="28"/>
          <w:szCs w:val="28"/>
        </w:rPr>
        <w:t xml:space="preserve"> </w:t>
      </w:r>
      <w:r w:rsidRPr="003B5528">
        <w:rPr>
          <w:color w:val="000000"/>
          <w:sz w:val="28"/>
          <w:szCs w:val="28"/>
        </w:rPr>
        <w:t>выполнять движения сначала правой рукой, затем левой, затем двумя руками вместе. При</w:t>
      </w:r>
      <w:r>
        <w:rPr>
          <w:color w:val="000000"/>
          <w:sz w:val="28"/>
          <w:szCs w:val="28"/>
        </w:rPr>
        <w:t xml:space="preserve"> </w:t>
      </w:r>
      <w:r w:rsidRPr="003B5528">
        <w:rPr>
          <w:color w:val="000000"/>
          <w:sz w:val="28"/>
          <w:szCs w:val="28"/>
        </w:rPr>
        <w:t>затруднениях я предлагаю ребенку помогать себе командами («заяц-коза-вилка»),</w:t>
      </w:r>
      <w:r>
        <w:rPr>
          <w:color w:val="000000"/>
          <w:sz w:val="28"/>
          <w:szCs w:val="28"/>
        </w:rPr>
        <w:t xml:space="preserve"> </w:t>
      </w:r>
      <w:r w:rsidRPr="003B5528">
        <w:rPr>
          <w:color w:val="000000"/>
          <w:sz w:val="28"/>
          <w:szCs w:val="28"/>
        </w:rPr>
        <w:t xml:space="preserve">произносимыми вслух или про себя. </w:t>
      </w:r>
    </w:p>
    <w:p w:rsidR="003B5528" w:rsidRPr="003B5528" w:rsidRDefault="003B5528" w:rsidP="00D206FE">
      <w:pPr>
        <w:shd w:val="clear" w:color="auto" w:fill="FFFFFF"/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рез</w:t>
      </w:r>
      <w:r w:rsidR="00EC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ультативности работы я учитываю</w:t>
      </w: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условия: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утром.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</w:t>
      </w:r>
      <w:r w:rsidR="0035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водятся ежедневно</w:t>
      </w: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в доброжелательной обстановке.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стоя, в ходьбе и сидя за столом.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детей требуется точно</w:t>
      </w:r>
      <w:r w:rsidR="002B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выполнение движений и приемов.</w:t>
      </w:r>
    </w:p>
    <w:p w:rsidR="003B5528" w:rsidRPr="003B5528" w:rsidRDefault="003B5528" w:rsidP="00D206F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по специальным комплексам, длительностью 2 недели.</w:t>
      </w:r>
    </w:p>
    <w:p w:rsidR="003B5528" w:rsidRPr="003B5528" w:rsidRDefault="003B5528" w:rsidP="00D206FE">
      <w:pPr>
        <w:shd w:val="clear" w:color="auto" w:fill="FFFFFF"/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важных моментов в проведении подобных упражнений:</w:t>
      </w:r>
    </w:p>
    <w:p w:rsidR="003B5528" w:rsidRPr="003B5528" w:rsidRDefault="003B5528" w:rsidP="00D206F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Нецелесообразно прерывать </w:t>
      </w:r>
      <w:proofErr w:type="spellStart"/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кинезиологичекими</w:t>
      </w:r>
      <w:proofErr w:type="spellEnd"/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упражнениями творческую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детей.</w:t>
      </w:r>
    </w:p>
    <w:p w:rsidR="003B5528" w:rsidRPr="003B5528" w:rsidRDefault="003B5528" w:rsidP="00D206F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детям предстоит интенсивная умственная нагрузка, то комплекс упражнений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проводить перед работой и в виде динамической паузы.</w:t>
      </w:r>
    </w:p>
    <w:p w:rsidR="002A65B8" w:rsidRPr="002A65B8" w:rsidRDefault="003B5528" w:rsidP="002A65B8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интегрированных занятиях </w:t>
      </w:r>
      <w:proofErr w:type="spellStart"/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можно использовать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занятия.</w:t>
      </w:r>
    </w:p>
    <w:p w:rsidR="003B5528" w:rsidRPr="003B5528" w:rsidRDefault="00272408" w:rsidP="00272408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5528"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исследованиям ученых </w:t>
      </w:r>
      <w:proofErr w:type="spellStart"/>
      <w:r w:rsidR="003B5528"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3B5528"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дают как немедленный, так и</w:t>
      </w:r>
      <w:r w:rsid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528" w:rsidRPr="003B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кумулятивный, т.е. накапливающий эффект.</w:t>
      </w:r>
    </w:p>
    <w:p w:rsidR="00F71369" w:rsidRDefault="003B5528" w:rsidP="00272408">
      <w:pPr>
        <w:pStyle w:val="c4"/>
        <w:shd w:val="clear" w:color="auto" w:fill="FFFFFF"/>
        <w:spacing w:before="0" w:beforeAutospacing="0" w:after="0" w:afterAutospacing="0"/>
        <w:ind w:left="-142" w:firstLine="284"/>
        <w:jc w:val="both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5528">
        <w:rPr>
          <w:rStyle w:val="c5"/>
          <w:color w:val="000000"/>
          <w:sz w:val="28"/>
          <w:szCs w:val="28"/>
        </w:rPr>
        <w:t>Целью совместной деятельности</w:t>
      </w:r>
      <w:r w:rsidR="00F71369">
        <w:rPr>
          <w:rStyle w:val="c5"/>
          <w:color w:val="000000"/>
          <w:sz w:val="28"/>
          <w:szCs w:val="28"/>
        </w:rPr>
        <w:t>,</w:t>
      </w:r>
      <w:r w:rsidRPr="003B5528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3B5528">
        <w:rPr>
          <w:rStyle w:val="c5"/>
          <w:color w:val="000000"/>
          <w:sz w:val="28"/>
          <w:szCs w:val="28"/>
        </w:rPr>
        <w:t>является</w:t>
      </w:r>
      <w:proofErr w:type="gramEnd"/>
      <w:r w:rsidRPr="003B5528">
        <w:rPr>
          <w:rStyle w:val="c5"/>
          <w:color w:val="000000"/>
          <w:sz w:val="28"/>
          <w:szCs w:val="28"/>
        </w:rPr>
        <w:t xml:space="preserve"> прежде всего установление с детьми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личностного эмоционального контакта и делового сотрудничества. В</w:t>
      </w:r>
      <w:r>
        <w:rPr>
          <w:rStyle w:val="c5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начале, для того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чтобы заинтересовать детей я применяла различные игровые задания на карточках,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обыгрывала игрушки.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3B5528" w:rsidRPr="00CF1C48" w:rsidRDefault="00272408" w:rsidP="00CF1C48">
      <w:pPr>
        <w:pStyle w:val="c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</w:t>
      </w:r>
      <w:r w:rsidR="00F71369">
        <w:rPr>
          <w:rStyle w:val="c5"/>
          <w:color w:val="000000"/>
          <w:sz w:val="28"/>
          <w:szCs w:val="28"/>
        </w:rPr>
        <w:t>К</w:t>
      </w:r>
      <w:r w:rsidR="003B5528" w:rsidRPr="003B5528">
        <w:rPr>
          <w:rStyle w:val="c5"/>
          <w:color w:val="000000"/>
          <w:sz w:val="28"/>
          <w:szCs w:val="28"/>
        </w:rPr>
        <w:t>аждое занятие начинается с игрового или сюрпризного момента. Даже для детей</w:t>
      </w:r>
      <w:r w:rsidR="003B552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B5528" w:rsidRPr="003B5528">
        <w:rPr>
          <w:rStyle w:val="c5"/>
          <w:color w:val="000000"/>
          <w:sz w:val="28"/>
          <w:szCs w:val="28"/>
        </w:rPr>
        <w:t>старшего дошкольного</w:t>
      </w:r>
      <w:r w:rsidR="00F71369">
        <w:rPr>
          <w:rStyle w:val="c5"/>
          <w:color w:val="000000"/>
          <w:sz w:val="28"/>
          <w:szCs w:val="28"/>
        </w:rPr>
        <w:t xml:space="preserve"> возраста это всегда становится</w:t>
      </w:r>
      <w:r w:rsidR="003B5528" w:rsidRPr="003B5528">
        <w:rPr>
          <w:rStyle w:val="c5"/>
          <w:color w:val="000000"/>
          <w:sz w:val="28"/>
          <w:szCs w:val="28"/>
        </w:rPr>
        <w:t xml:space="preserve"> сюрпризом</w:t>
      </w:r>
      <w:r w:rsidR="00F71369">
        <w:rPr>
          <w:rStyle w:val="c5"/>
          <w:color w:val="000000"/>
          <w:sz w:val="28"/>
          <w:szCs w:val="28"/>
        </w:rPr>
        <w:t>.</w:t>
      </w:r>
      <w:r w:rsidR="003B5528" w:rsidRPr="003B5528">
        <w:rPr>
          <w:rStyle w:val="c5"/>
          <w:color w:val="000000"/>
          <w:sz w:val="28"/>
          <w:szCs w:val="28"/>
        </w:rPr>
        <w:t xml:space="preserve"> Много ли</w:t>
      </w:r>
      <w:r w:rsidR="003B552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B5528" w:rsidRPr="003B5528">
        <w:rPr>
          <w:rStyle w:val="c5"/>
          <w:color w:val="000000"/>
          <w:sz w:val="28"/>
          <w:szCs w:val="28"/>
        </w:rPr>
        <w:t xml:space="preserve">ребенку надо, </w:t>
      </w:r>
      <w:r w:rsidR="00F71369">
        <w:rPr>
          <w:rStyle w:val="c5"/>
          <w:color w:val="000000"/>
          <w:sz w:val="28"/>
          <w:szCs w:val="28"/>
        </w:rPr>
        <w:t>чтобы почувствовать любопытство</w:t>
      </w:r>
      <w:r w:rsidR="003B5528" w:rsidRPr="003B5528">
        <w:rPr>
          <w:rStyle w:val="c5"/>
          <w:color w:val="000000"/>
          <w:sz w:val="28"/>
          <w:szCs w:val="28"/>
        </w:rPr>
        <w:t>, а затем и желание участвовать в этом</w:t>
      </w:r>
      <w:r w:rsidR="00F7136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B5528" w:rsidRPr="003B5528">
        <w:rPr>
          <w:rStyle w:val="c5"/>
          <w:color w:val="000000"/>
          <w:sz w:val="28"/>
          <w:szCs w:val="28"/>
        </w:rPr>
        <w:t>процессе</w:t>
      </w:r>
      <w:r w:rsidR="00F71369">
        <w:rPr>
          <w:rStyle w:val="c5"/>
          <w:color w:val="000000"/>
          <w:sz w:val="28"/>
          <w:szCs w:val="28"/>
        </w:rPr>
        <w:t xml:space="preserve"> </w:t>
      </w:r>
      <w:r w:rsidR="003B5528" w:rsidRPr="003B5528">
        <w:rPr>
          <w:rStyle w:val="c5"/>
          <w:color w:val="000000"/>
          <w:sz w:val="28"/>
          <w:szCs w:val="28"/>
        </w:rPr>
        <w:t xml:space="preserve">- выполнении </w:t>
      </w:r>
      <w:proofErr w:type="spellStart"/>
      <w:r w:rsidR="003B5528" w:rsidRPr="003B5528">
        <w:rPr>
          <w:rStyle w:val="c5"/>
          <w:color w:val="000000"/>
          <w:sz w:val="28"/>
          <w:szCs w:val="28"/>
        </w:rPr>
        <w:t>кинезиологических</w:t>
      </w:r>
      <w:proofErr w:type="spellEnd"/>
      <w:r w:rsidR="003B5528" w:rsidRPr="003B5528">
        <w:rPr>
          <w:rStyle w:val="c5"/>
          <w:color w:val="000000"/>
          <w:sz w:val="28"/>
          <w:szCs w:val="28"/>
        </w:rPr>
        <w:t xml:space="preserve"> упражнений.</w:t>
      </w:r>
      <w:r w:rsidR="003B552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>
        <w:rPr>
          <w:rStyle w:val="c5"/>
          <w:color w:val="000000"/>
          <w:sz w:val="28"/>
          <w:szCs w:val="28"/>
        </w:rPr>
        <w:t>Д</w:t>
      </w:r>
      <w:r w:rsidR="00CF1C48" w:rsidRPr="003B5528">
        <w:rPr>
          <w:rStyle w:val="c5"/>
          <w:color w:val="000000"/>
          <w:sz w:val="28"/>
          <w:szCs w:val="28"/>
        </w:rPr>
        <w:t>ля того</w:t>
      </w:r>
      <w:proofErr w:type="gramStart"/>
      <w:r w:rsidR="00CF1C48" w:rsidRPr="003B5528">
        <w:rPr>
          <w:rStyle w:val="c5"/>
          <w:color w:val="000000"/>
          <w:sz w:val="28"/>
          <w:szCs w:val="28"/>
        </w:rPr>
        <w:t>,</w:t>
      </w:r>
      <w:proofErr w:type="gramEnd"/>
      <w:r w:rsidR="00CF1C48" w:rsidRPr="003B5528">
        <w:rPr>
          <w:rStyle w:val="c5"/>
          <w:color w:val="000000"/>
          <w:sz w:val="28"/>
          <w:szCs w:val="28"/>
        </w:rPr>
        <w:t xml:space="preserve"> чтобы привлеч</w:t>
      </w:r>
      <w:r w:rsidR="00CF1C48">
        <w:rPr>
          <w:rStyle w:val="c5"/>
          <w:color w:val="000000"/>
          <w:sz w:val="28"/>
          <w:szCs w:val="28"/>
        </w:rPr>
        <w:t xml:space="preserve">ь внимание к выполнению заданий я использую игрушку. </w:t>
      </w:r>
      <w:r w:rsidR="00CF1C48" w:rsidRPr="003B5528">
        <w:rPr>
          <w:rStyle w:val="c5"/>
          <w:color w:val="000000"/>
          <w:sz w:val="28"/>
          <w:szCs w:val="28"/>
        </w:rPr>
        <w:t xml:space="preserve"> Перед</w:t>
      </w:r>
      <w:r w:rsidR="00CF1C4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 w:rsidRPr="003B5528">
        <w:rPr>
          <w:rStyle w:val="c5"/>
          <w:color w:val="000000"/>
          <w:sz w:val="28"/>
          <w:szCs w:val="28"/>
        </w:rPr>
        <w:t>детьми ставится познавательная задача, например, найти для Золушки проход в</w:t>
      </w:r>
      <w:r w:rsidR="00CF1C4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 w:rsidRPr="003B5528">
        <w:rPr>
          <w:rStyle w:val="c5"/>
          <w:color w:val="000000"/>
          <w:sz w:val="28"/>
          <w:szCs w:val="28"/>
        </w:rPr>
        <w:t>лабиринте, чтобы она могла попасть на бал. И для этого, чтобы руки работали ловко, я</w:t>
      </w:r>
      <w:r w:rsidR="00CF1C4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 w:rsidRPr="003B5528">
        <w:rPr>
          <w:rStyle w:val="c5"/>
          <w:color w:val="000000"/>
          <w:sz w:val="28"/>
          <w:szCs w:val="28"/>
        </w:rPr>
        <w:t xml:space="preserve">предлагаю им вначале </w:t>
      </w:r>
      <w:proofErr w:type="spellStart"/>
      <w:r w:rsidR="00CF1C48" w:rsidRPr="003B5528">
        <w:rPr>
          <w:rStyle w:val="c5"/>
          <w:color w:val="000000"/>
          <w:sz w:val="28"/>
          <w:szCs w:val="28"/>
        </w:rPr>
        <w:t>помассажировать</w:t>
      </w:r>
      <w:proofErr w:type="spellEnd"/>
      <w:r w:rsidR="00CF1C48" w:rsidRPr="003B5528">
        <w:rPr>
          <w:rStyle w:val="c5"/>
          <w:color w:val="000000"/>
          <w:sz w:val="28"/>
          <w:szCs w:val="28"/>
        </w:rPr>
        <w:t xml:space="preserve"> каждый пальчик, потом уже выполнить</w:t>
      </w:r>
      <w:r w:rsidR="00CF1C4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 w:rsidRPr="003B5528">
        <w:rPr>
          <w:rStyle w:val="c5"/>
          <w:color w:val="000000"/>
          <w:sz w:val="28"/>
          <w:szCs w:val="28"/>
        </w:rPr>
        <w:t>упражнение – например, «кулак-ребр</w:t>
      </w:r>
      <w:proofErr w:type="gramStart"/>
      <w:r w:rsidR="00CF1C48" w:rsidRPr="003B5528">
        <w:rPr>
          <w:rStyle w:val="c5"/>
          <w:color w:val="000000"/>
          <w:sz w:val="28"/>
          <w:szCs w:val="28"/>
        </w:rPr>
        <w:t>о-</w:t>
      </w:r>
      <w:proofErr w:type="gramEnd"/>
      <w:r w:rsidR="00CF1C48" w:rsidRPr="003B5528">
        <w:rPr>
          <w:rStyle w:val="c5"/>
          <w:color w:val="000000"/>
          <w:sz w:val="28"/>
          <w:szCs w:val="28"/>
        </w:rPr>
        <w:t xml:space="preserve"> ладонь».После такой тренировки внимание</w:t>
      </w:r>
      <w:r w:rsidR="00CF1C4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F1C48" w:rsidRPr="003B5528">
        <w:rPr>
          <w:rStyle w:val="c5"/>
          <w:color w:val="000000"/>
          <w:sz w:val="28"/>
          <w:szCs w:val="28"/>
        </w:rPr>
        <w:t>активизируется, и дети без труда выполняют задание с лабиринтом на карточке.</w:t>
      </w:r>
    </w:p>
    <w:p w:rsidR="00CA6BFF" w:rsidRDefault="003B5528" w:rsidP="00CA6BFF">
      <w:pPr>
        <w:pStyle w:val="c4"/>
        <w:shd w:val="clear" w:color="auto" w:fill="FFFFFF"/>
        <w:spacing w:before="0" w:beforeAutospacing="0" w:after="0" w:afterAutospacing="0"/>
        <w:ind w:left="-142" w:firstLine="284"/>
        <w:jc w:val="both"/>
        <w:rPr>
          <w:rStyle w:val="c5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CF1C48">
        <w:rPr>
          <w:rStyle w:val="c5"/>
          <w:color w:val="000000"/>
          <w:sz w:val="28"/>
          <w:szCs w:val="28"/>
        </w:rPr>
        <w:t>Так же</w:t>
      </w:r>
      <w:r w:rsidRPr="003B5528">
        <w:rPr>
          <w:rStyle w:val="c5"/>
          <w:color w:val="000000"/>
          <w:sz w:val="28"/>
          <w:szCs w:val="28"/>
        </w:rPr>
        <w:t xml:space="preserve"> на занятиях</w:t>
      </w:r>
      <w:r w:rsidR="00CF1C48">
        <w:rPr>
          <w:rStyle w:val="c5"/>
          <w:color w:val="000000"/>
          <w:sz w:val="28"/>
          <w:szCs w:val="28"/>
        </w:rPr>
        <w:t>, я применяю</w:t>
      </w:r>
      <w:r w:rsidRPr="003B5528">
        <w:rPr>
          <w:rStyle w:val="c5"/>
          <w:color w:val="000000"/>
          <w:sz w:val="28"/>
          <w:szCs w:val="28"/>
        </w:rPr>
        <w:t xml:space="preserve"> такие приемы</w:t>
      </w:r>
      <w:r w:rsidR="00CF1C48">
        <w:rPr>
          <w:rStyle w:val="c5"/>
          <w:color w:val="000000"/>
          <w:sz w:val="28"/>
          <w:szCs w:val="28"/>
        </w:rPr>
        <w:t xml:space="preserve">, </w:t>
      </w:r>
      <w:r w:rsidRPr="003B5528">
        <w:rPr>
          <w:rStyle w:val="c5"/>
          <w:color w:val="000000"/>
          <w:sz w:val="28"/>
          <w:szCs w:val="28"/>
        </w:rPr>
        <w:t xml:space="preserve"> как подражание, действия по образцу, выполнение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 xml:space="preserve">задания по словесной инструкции. </w:t>
      </w:r>
      <w:r w:rsidR="00CF1C48">
        <w:rPr>
          <w:rStyle w:val="c5"/>
          <w:color w:val="000000"/>
          <w:sz w:val="28"/>
          <w:szCs w:val="28"/>
        </w:rPr>
        <w:t>Н</w:t>
      </w:r>
      <w:r w:rsidRPr="003B5528">
        <w:rPr>
          <w:rStyle w:val="c5"/>
          <w:color w:val="000000"/>
          <w:sz w:val="28"/>
          <w:szCs w:val="28"/>
        </w:rPr>
        <w:t>апример, вначале, когда учим упражнение, то я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применяю эти приемы, а потом усложняю задачу - ставлю ширму, и дети, не видя моего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лица, а слушая только мой голос, начинают выполнять мои инструкции. Это очень тяжело</w:t>
      </w:r>
      <w:r w:rsidR="0027240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для детей с нарушенным слуховым вниманием.</w:t>
      </w:r>
      <w:r>
        <w:rPr>
          <w:rStyle w:val="c5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>Но когда эти приемы мы применяем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B5528">
        <w:rPr>
          <w:rStyle w:val="c5"/>
          <w:color w:val="000000"/>
          <w:sz w:val="28"/>
          <w:szCs w:val="28"/>
        </w:rPr>
        <w:t xml:space="preserve">постоянно, то детям становится легче, и они начинают внимательно </w:t>
      </w:r>
      <w:r w:rsidR="00CF1C48">
        <w:rPr>
          <w:rStyle w:val="c5"/>
          <w:color w:val="000000"/>
          <w:sz w:val="28"/>
          <w:szCs w:val="28"/>
        </w:rPr>
        <w:t>выполнять задания.</w:t>
      </w:r>
    </w:p>
    <w:p w:rsidR="003B5528" w:rsidRPr="002B4A08" w:rsidRDefault="00987424" w:rsidP="00CF1C48">
      <w:pPr>
        <w:pStyle w:val="a4"/>
        <w:shd w:val="clear" w:color="auto" w:fill="FFFFFF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proofErr w:type="gramStart"/>
      <w:r w:rsidRPr="00987424">
        <w:rPr>
          <w:rStyle w:val="c5"/>
          <w:sz w:val="28"/>
          <w:szCs w:val="28"/>
        </w:rPr>
        <w:t>Для</w:t>
      </w:r>
      <w:proofErr w:type="gramEnd"/>
      <w:r w:rsidR="00CF1C48">
        <w:rPr>
          <w:rStyle w:val="c5"/>
          <w:sz w:val="28"/>
          <w:szCs w:val="28"/>
        </w:rPr>
        <w:t xml:space="preserve"> </w:t>
      </w:r>
      <w:r w:rsidRPr="00987424">
        <w:rPr>
          <w:rStyle w:val="c5"/>
          <w:sz w:val="28"/>
          <w:szCs w:val="28"/>
        </w:rPr>
        <w:t xml:space="preserve"> </w:t>
      </w:r>
      <w:proofErr w:type="gramStart"/>
      <w:r w:rsidRPr="00987424">
        <w:rPr>
          <w:sz w:val="28"/>
          <w:szCs w:val="28"/>
        </w:rPr>
        <w:t>повышение</w:t>
      </w:r>
      <w:proofErr w:type="gramEnd"/>
      <w:r w:rsidRPr="00987424">
        <w:rPr>
          <w:sz w:val="28"/>
          <w:szCs w:val="28"/>
        </w:rPr>
        <w:t xml:space="preserve"> уровня профессиональной</w:t>
      </w:r>
      <w:r>
        <w:rPr>
          <w:sz w:val="28"/>
          <w:szCs w:val="28"/>
        </w:rPr>
        <w:t xml:space="preserve"> компетентности педагогов ДОУ в </w:t>
      </w:r>
      <w:r w:rsidRPr="00987424">
        <w:rPr>
          <w:sz w:val="28"/>
          <w:szCs w:val="28"/>
        </w:rPr>
        <w:t xml:space="preserve">использовании </w:t>
      </w:r>
      <w:proofErr w:type="spellStart"/>
      <w:r w:rsidRPr="00987424">
        <w:rPr>
          <w:sz w:val="28"/>
          <w:szCs w:val="28"/>
        </w:rPr>
        <w:t>кинезиологических</w:t>
      </w:r>
      <w:proofErr w:type="spellEnd"/>
      <w:r w:rsidRPr="00987424">
        <w:rPr>
          <w:sz w:val="28"/>
          <w:szCs w:val="28"/>
        </w:rPr>
        <w:t xml:space="preserve"> упражнений при проведении занятий с дошкольниками</w:t>
      </w:r>
      <w:r w:rsidR="00CF1C48">
        <w:rPr>
          <w:sz w:val="28"/>
          <w:szCs w:val="28"/>
        </w:rPr>
        <w:t>, мною был проведён</w:t>
      </w:r>
      <w:r w:rsidR="00A216A9">
        <w:rPr>
          <w:sz w:val="28"/>
          <w:szCs w:val="28"/>
        </w:rPr>
        <w:t xml:space="preserve"> мастер-</w:t>
      </w:r>
      <w:r>
        <w:rPr>
          <w:sz w:val="28"/>
          <w:szCs w:val="28"/>
        </w:rPr>
        <w:t xml:space="preserve">класс. </w:t>
      </w:r>
      <w:r w:rsidR="00CF1C48">
        <w:rPr>
          <w:sz w:val="28"/>
          <w:szCs w:val="28"/>
        </w:rPr>
        <w:t xml:space="preserve">В </w:t>
      </w:r>
      <w:proofErr w:type="gramStart"/>
      <w:r w:rsidR="00CF1C48"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которого, </w:t>
      </w:r>
      <w:r w:rsidR="00CF1C48">
        <w:rPr>
          <w:sz w:val="28"/>
          <w:szCs w:val="28"/>
        </w:rPr>
        <w:t xml:space="preserve">я </w:t>
      </w:r>
      <w:r>
        <w:rPr>
          <w:rFonts w:asciiTheme="minorHAnsi" w:hAnsiTheme="minorHAnsi"/>
          <w:sz w:val="28"/>
          <w:szCs w:val="28"/>
        </w:rPr>
        <w:t>п</w:t>
      </w:r>
      <w:r>
        <w:rPr>
          <w:sz w:val="28"/>
          <w:szCs w:val="28"/>
        </w:rPr>
        <w:t xml:space="preserve">ознакомила </w:t>
      </w:r>
      <w:r w:rsidR="0044328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987424">
        <w:rPr>
          <w:sz w:val="28"/>
          <w:szCs w:val="28"/>
        </w:rPr>
        <w:t>с понятием «</w:t>
      </w:r>
      <w:proofErr w:type="spellStart"/>
      <w:r w:rsidRPr="00987424">
        <w:rPr>
          <w:sz w:val="28"/>
          <w:szCs w:val="28"/>
        </w:rPr>
        <w:t>кинезиология</w:t>
      </w:r>
      <w:proofErr w:type="spellEnd"/>
      <w:r w:rsidRPr="00987424">
        <w:rPr>
          <w:sz w:val="28"/>
          <w:szCs w:val="28"/>
        </w:rPr>
        <w:t>», теоретическими основами ее применения в работе с детьми дошкольного возраста;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показала</w:t>
      </w:r>
      <w:r w:rsidRPr="00987424">
        <w:rPr>
          <w:sz w:val="28"/>
          <w:szCs w:val="28"/>
        </w:rPr>
        <w:t xml:space="preserve"> значимость применения приемов </w:t>
      </w:r>
      <w:proofErr w:type="spellStart"/>
      <w:r w:rsidRPr="00987424">
        <w:rPr>
          <w:sz w:val="28"/>
          <w:szCs w:val="28"/>
        </w:rPr>
        <w:t>кинезиологии</w:t>
      </w:r>
      <w:proofErr w:type="spellEnd"/>
      <w:r w:rsidRPr="00987424">
        <w:rPr>
          <w:sz w:val="28"/>
          <w:szCs w:val="28"/>
        </w:rPr>
        <w:t xml:space="preserve"> для речевого развития дошкольников</w:t>
      </w:r>
      <w:r>
        <w:rPr>
          <w:sz w:val="28"/>
          <w:szCs w:val="28"/>
        </w:rPr>
        <w:t>; поделилась</w:t>
      </w:r>
      <w:r w:rsidRPr="00987424">
        <w:rPr>
          <w:sz w:val="28"/>
          <w:szCs w:val="28"/>
        </w:rPr>
        <w:t xml:space="preserve"> опыт</w:t>
      </w:r>
      <w:r>
        <w:rPr>
          <w:sz w:val="28"/>
          <w:szCs w:val="28"/>
        </w:rPr>
        <w:t>ом</w:t>
      </w:r>
      <w:r w:rsidRPr="00987424">
        <w:rPr>
          <w:sz w:val="28"/>
          <w:szCs w:val="28"/>
        </w:rPr>
        <w:t xml:space="preserve"> путём прямого и </w:t>
      </w:r>
      <w:r w:rsidRPr="002B4A08">
        <w:rPr>
          <w:sz w:val="28"/>
          <w:szCs w:val="28"/>
        </w:rPr>
        <w:t>комментированного показа последовательности действий, методов, приёмов.</w:t>
      </w:r>
    </w:p>
    <w:p w:rsidR="004D53F1" w:rsidRPr="002B4A08" w:rsidRDefault="00272408" w:rsidP="00272408">
      <w:pPr>
        <w:spacing w:after="0" w:line="240" w:lineRule="auto"/>
        <w:ind w:left="-142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4A08">
        <w:rPr>
          <w:rFonts w:ascii="Times New Roman" w:hAnsi="Times New Roman" w:cs="Times New Roman"/>
          <w:sz w:val="28"/>
          <w:szCs w:val="28"/>
        </w:rPr>
        <w:t xml:space="preserve">  </w:t>
      </w:r>
      <w:r w:rsidR="004D53F1" w:rsidRPr="002B4A08">
        <w:rPr>
          <w:rFonts w:ascii="Times New Roman" w:hAnsi="Times New Roman" w:cs="Times New Roman"/>
          <w:sz w:val="28"/>
          <w:szCs w:val="28"/>
        </w:rPr>
        <w:t>Так же вместе с детьми эти упражнения выполняют и родители.</w:t>
      </w:r>
    </w:p>
    <w:p w:rsidR="00F71369" w:rsidRDefault="00272408" w:rsidP="00272408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положительных результатов в развитии ребён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</w:p>
    <w:p w:rsidR="00F71369" w:rsidRPr="00F71369" w:rsidRDefault="00F71369" w:rsidP="0098742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ограничиться только работой, проводимой в стенах детского сада.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и активные участники воспитательного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процесса. Любая деятельность,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 укрепление и сохранение здоровья детей, воспринимается родителями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положительно.</w:t>
      </w:r>
    </w:p>
    <w:p w:rsidR="00F71369" w:rsidRPr="008E2A62" w:rsidRDefault="00272408" w:rsidP="008E2A62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родителей пропагандирую использование </w:t>
      </w:r>
      <w:proofErr w:type="spellStart"/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для</w:t>
      </w:r>
      <w:r w:rsidR="00F7136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с детьми в домашних условиях.</w:t>
      </w:r>
      <w:r w:rsid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требований, 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всестороннее развитие ребёнка, даёт возможность 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хороших</w:t>
      </w:r>
      <w:r w:rsidR="00F7136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в развитии </w:t>
      </w:r>
      <w:r w:rsidR="00A2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воспитанников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1369" w:rsidRPr="00F71369" w:rsidRDefault="00272408" w:rsidP="00272408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формы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родителями,</w:t>
      </w:r>
      <w:r w:rsidR="00F7136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обеспечиваю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взаимопонимание, и поддержку в решении различных проблем,</w:t>
      </w:r>
      <w:r w:rsidR="00F7136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касающихся воспитания и </w:t>
      </w:r>
      <w:r w:rsid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их детей:</w:t>
      </w:r>
      <w:r w:rsidR="00F71369" w:rsidRPr="00F7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1369" w:rsidRPr="008E2A62" w:rsidRDefault="00F71369" w:rsidP="008E2A62">
      <w:pPr>
        <w:pStyle w:val="a3"/>
        <w:numPr>
          <w:ilvl w:val="1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родительские собрания.</w:t>
      </w:r>
    </w:p>
    <w:p w:rsidR="00F71369" w:rsidRPr="008E2A62" w:rsidRDefault="00F71369" w:rsidP="008E2A62">
      <w:pPr>
        <w:pStyle w:val="a3"/>
        <w:numPr>
          <w:ilvl w:val="1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Подгрупповые и индивидуальные беседы, консультации.</w:t>
      </w:r>
    </w:p>
    <w:p w:rsidR="00F71369" w:rsidRPr="008E2A62" w:rsidRDefault="00F71369" w:rsidP="008E2A62">
      <w:pPr>
        <w:pStyle w:val="a3"/>
        <w:numPr>
          <w:ilvl w:val="1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классы</w:t>
      </w:r>
      <w:r w:rsidR="00CF1C48"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369" w:rsidRPr="008E2A62" w:rsidRDefault="00F71369" w:rsidP="008E2A62">
      <w:pPr>
        <w:pStyle w:val="a3"/>
        <w:numPr>
          <w:ilvl w:val="1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 – передвижки, содержащие рекомендации по правильному выполнению</w:t>
      </w:r>
      <w:r w:rsidR="00272408" w:rsidRPr="008E2A6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D90CF9" w:rsidRPr="008E2A62" w:rsidRDefault="00F71369" w:rsidP="008E2A62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</w:t>
      </w:r>
      <w:r w:rsidR="007359EB"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еты с подбором </w:t>
      </w:r>
      <w:r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</w:t>
      </w:r>
      <w:r w:rsidR="00CF1C48" w:rsidRPr="008E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03D" w:rsidRPr="00E8403D" w:rsidRDefault="00E8403D" w:rsidP="00E8403D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Проведя целенаправленную работу по развитию </w:t>
      </w:r>
      <w:proofErr w:type="gramStart"/>
      <w:r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межполушарного</w:t>
      </w:r>
      <w:proofErr w:type="gramEnd"/>
    </w:p>
    <w:p w:rsidR="00E8403D" w:rsidRPr="001C333E" w:rsidRDefault="00A959FD" w:rsidP="00E8403D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детьми</w:t>
      </w:r>
      <w:r w:rsidR="00E8403D"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могу сказать, что </w:t>
      </w:r>
      <w:proofErr w:type="spellStart"/>
      <w:r w:rsidR="00E8403D"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E84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8403D"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благотворно влияют не только на работу мозга, но и всего организма в целом.</w:t>
      </w:r>
      <w:r w:rsidR="00E8403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1C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03D" w:rsidRPr="00E8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C333E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03D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идны следующие результаты:</w:t>
      </w:r>
    </w:p>
    <w:p w:rsidR="00E8403D" w:rsidRPr="001C333E" w:rsidRDefault="00E8403D" w:rsidP="00E8403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тревожность, дети стали спокойнее и увереннее;</w:t>
      </w:r>
    </w:p>
    <w:p w:rsidR="00E8403D" w:rsidRPr="001C333E" w:rsidRDefault="00E8403D" w:rsidP="00E8403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улучшились навыки самообслуживания;</w:t>
      </w:r>
    </w:p>
    <w:p w:rsidR="00E8403D" w:rsidRPr="001C333E" w:rsidRDefault="00E8403D" w:rsidP="00E8403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устная речь;</w:t>
      </w:r>
    </w:p>
    <w:p w:rsidR="00E8403D" w:rsidRPr="001C333E" w:rsidRDefault="00E8403D" w:rsidP="00E8403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логическое мышление;</w:t>
      </w:r>
    </w:p>
    <w:p w:rsidR="00E8403D" w:rsidRPr="001C333E" w:rsidRDefault="00E8403D" w:rsidP="00E8403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улучшаются коммуникативные навыки;</w:t>
      </w:r>
    </w:p>
    <w:p w:rsidR="00E8403D" w:rsidRPr="001C333E" w:rsidRDefault="00E8403D" w:rsidP="00CF1C48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-142"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улучшаются внимание, память, воображение.</w:t>
      </w:r>
    </w:p>
    <w:p w:rsidR="00882796" w:rsidRPr="001C333E" w:rsidRDefault="00735D97" w:rsidP="001C333E">
      <w:pPr>
        <w:pStyle w:val="a4"/>
        <w:shd w:val="clear" w:color="auto" w:fill="FFFFFF"/>
        <w:spacing w:before="0" w:beforeAutospacing="0" w:after="0" w:afterAutospacing="0"/>
        <w:ind w:left="-142" w:firstLine="284"/>
        <w:contextualSpacing/>
        <w:jc w:val="both"/>
        <w:rPr>
          <w:sz w:val="28"/>
          <w:szCs w:val="28"/>
        </w:rPr>
      </w:pPr>
      <w:r w:rsidRPr="001C333E">
        <w:rPr>
          <w:sz w:val="28"/>
          <w:szCs w:val="28"/>
        </w:rPr>
        <w:t xml:space="preserve">Это подтверждает сравнительный мониторинг познавательных процессов, характеризующих интеллектуальное развитие.  </w:t>
      </w:r>
    </w:p>
    <w:p w:rsidR="00E8403D" w:rsidRPr="00656558" w:rsidRDefault="001C333E" w:rsidP="006565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359EB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6558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выводу</w:t>
      </w:r>
      <w:r w:rsidR="001D66D9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образовательная </w:t>
      </w:r>
      <w:proofErr w:type="spellStart"/>
      <w:r w:rsidR="001D66D9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="00640F1C" w:rsidRPr="001C3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одним</w:t>
      </w:r>
      <w:r w:rsidR="0064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относительно новых и  интересных направлений в современной педагогике,</w:t>
      </w:r>
      <w:r w:rsidR="0065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в развитии межполушарного </w:t>
      </w:r>
      <w:proofErr w:type="spellStart"/>
      <w:r w:rsidR="0065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взимодействия</w:t>
      </w:r>
      <w:proofErr w:type="spellEnd"/>
      <w:r w:rsidR="0065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способствует пониманию мира, самого себя, и взаимодействию с окруж</w:t>
      </w:r>
      <w:r w:rsidR="0073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ающей реальностью детям </w:t>
      </w:r>
      <w:r w:rsidR="0065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  <w:r w:rsidR="00656558" w:rsidRPr="0065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4688F" w:rsidRDefault="0094688F" w:rsidP="00E8403D">
      <w:pPr>
        <w:spacing w:after="0" w:line="240" w:lineRule="auto"/>
        <w:ind w:left="-142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F1" w:rsidRPr="004C5B58" w:rsidRDefault="00A216A9" w:rsidP="00E8403D">
      <w:pPr>
        <w:spacing w:after="0" w:line="240" w:lineRule="auto"/>
        <w:ind w:left="-142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F1" w:rsidRPr="004C5B58" w:rsidRDefault="004D53F1" w:rsidP="00E8403D">
      <w:pPr>
        <w:spacing w:after="0"/>
        <w:ind w:left="-142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B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53F1" w:rsidRPr="00272408" w:rsidRDefault="004D53F1" w:rsidP="00E8403D">
      <w:pPr>
        <w:spacing w:after="0"/>
        <w:ind w:left="-142" w:right="-143" w:firstLine="284"/>
        <w:rPr>
          <w:rFonts w:ascii="Times New Roman" w:hAnsi="Times New Roman" w:cs="Times New Roman"/>
          <w:b/>
          <w:sz w:val="28"/>
          <w:szCs w:val="28"/>
        </w:rPr>
      </w:pPr>
    </w:p>
    <w:p w:rsidR="004D53F1" w:rsidRDefault="004D53F1" w:rsidP="00E8403D">
      <w:pPr>
        <w:spacing w:after="0"/>
        <w:ind w:left="-142" w:right="-143" w:firstLine="284"/>
        <w:rPr>
          <w:rFonts w:ascii="Times New Roman" w:hAnsi="Times New Roman" w:cs="Times New Roman"/>
          <w:sz w:val="28"/>
          <w:szCs w:val="28"/>
        </w:rPr>
      </w:pPr>
    </w:p>
    <w:p w:rsidR="004D53F1" w:rsidRDefault="00EC7819" w:rsidP="00E8403D">
      <w:pPr>
        <w:spacing w:after="0"/>
        <w:ind w:left="-142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7819" w:rsidRDefault="00EC7819" w:rsidP="00E8403D">
      <w:pPr>
        <w:spacing w:after="0"/>
        <w:ind w:left="-142" w:right="-143" w:firstLine="284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firstLine="284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firstLine="284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hanging="568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hanging="568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hanging="568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right="-143" w:hanging="568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hanging="568"/>
        <w:rPr>
          <w:rFonts w:ascii="Times New Roman" w:hAnsi="Times New Roman" w:cs="Times New Roman"/>
          <w:sz w:val="28"/>
          <w:szCs w:val="28"/>
        </w:rPr>
      </w:pPr>
    </w:p>
    <w:p w:rsidR="004D53F1" w:rsidRDefault="004D53F1" w:rsidP="00E8403D">
      <w:pPr>
        <w:spacing w:after="0"/>
        <w:ind w:left="-142" w:hanging="568"/>
        <w:rPr>
          <w:rFonts w:ascii="Times New Roman" w:hAnsi="Times New Roman" w:cs="Times New Roman"/>
          <w:sz w:val="28"/>
          <w:szCs w:val="28"/>
        </w:rPr>
      </w:pPr>
    </w:p>
    <w:p w:rsidR="002F3BAD" w:rsidRDefault="002F3BAD" w:rsidP="00E8403D">
      <w:pPr>
        <w:ind w:left="-142" w:hanging="568"/>
      </w:pPr>
    </w:p>
    <w:sectPr w:rsidR="002F3BAD" w:rsidSect="002F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F46"/>
    <w:multiLevelType w:val="multilevel"/>
    <w:tmpl w:val="9A1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60C7"/>
    <w:multiLevelType w:val="hybridMultilevel"/>
    <w:tmpl w:val="CCA42B3E"/>
    <w:lvl w:ilvl="0" w:tplc="4E16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965EF"/>
    <w:multiLevelType w:val="multilevel"/>
    <w:tmpl w:val="B29E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92AB7"/>
    <w:multiLevelType w:val="multilevel"/>
    <w:tmpl w:val="ECF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63D4C"/>
    <w:multiLevelType w:val="multilevel"/>
    <w:tmpl w:val="883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5195B"/>
    <w:multiLevelType w:val="hybridMultilevel"/>
    <w:tmpl w:val="E2D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399"/>
    <w:multiLevelType w:val="hybridMultilevel"/>
    <w:tmpl w:val="B470E1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E11AAA"/>
    <w:multiLevelType w:val="multilevel"/>
    <w:tmpl w:val="20A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A4D42"/>
    <w:multiLevelType w:val="hybridMultilevel"/>
    <w:tmpl w:val="58368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551E82"/>
    <w:multiLevelType w:val="multilevel"/>
    <w:tmpl w:val="38C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C4889"/>
    <w:multiLevelType w:val="multilevel"/>
    <w:tmpl w:val="A0D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75626"/>
    <w:multiLevelType w:val="multilevel"/>
    <w:tmpl w:val="49B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9786B"/>
    <w:multiLevelType w:val="multilevel"/>
    <w:tmpl w:val="F46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51911"/>
    <w:multiLevelType w:val="hybridMultilevel"/>
    <w:tmpl w:val="5418A9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E31C80"/>
    <w:multiLevelType w:val="multilevel"/>
    <w:tmpl w:val="20E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F1"/>
    <w:rsid w:val="000100FA"/>
    <w:rsid w:val="00035B7A"/>
    <w:rsid w:val="00043AC8"/>
    <w:rsid w:val="00197866"/>
    <w:rsid w:val="001A325E"/>
    <w:rsid w:val="001C333E"/>
    <w:rsid w:val="001D66D9"/>
    <w:rsid w:val="00262C86"/>
    <w:rsid w:val="00272408"/>
    <w:rsid w:val="002A65B8"/>
    <w:rsid w:val="002B4A08"/>
    <w:rsid w:val="002F09D7"/>
    <w:rsid w:val="002F3BAD"/>
    <w:rsid w:val="003315E1"/>
    <w:rsid w:val="003464CC"/>
    <w:rsid w:val="0035692C"/>
    <w:rsid w:val="003B5528"/>
    <w:rsid w:val="00414391"/>
    <w:rsid w:val="004372D7"/>
    <w:rsid w:val="0044328B"/>
    <w:rsid w:val="00471BAD"/>
    <w:rsid w:val="00477D13"/>
    <w:rsid w:val="004C5B58"/>
    <w:rsid w:val="004D53F1"/>
    <w:rsid w:val="0054502B"/>
    <w:rsid w:val="005A1274"/>
    <w:rsid w:val="00640F1C"/>
    <w:rsid w:val="00656558"/>
    <w:rsid w:val="006823D9"/>
    <w:rsid w:val="007359EB"/>
    <w:rsid w:val="00735D97"/>
    <w:rsid w:val="00764AF9"/>
    <w:rsid w:val="007E5E4F"/>
    <w:rsid w:val="008076D3"/>
    <w:rsid w:val="008172E3"/>
    <w:rsid w:val="00853AF5"/>
    <w:rsid w:val="00877E20"/>
    <w:rsid w:val="00882796"/>
    <w:rsid w:val="008E2A62"/>
    <w:rsid w:val="008E3899"/>
    <w:rsid w:val="0094688F"/>
    <w:rsid w:val="00967702"/>
    <w:rsid w:val="00987424"/>
    <w:rsid w:val="009B54C0"/>
    <w:rsid w:val="00A1688B"/>
    <w:rsid w:val="00A216A9"/>
    <w:rsid w:val="00A50CCE"/>
    <w:rsid w:val="00A959FD"/>
    <w:rsid w:val="00AB70E3"/>
    <w:rsid w:val="00BF0F1A"/>
    <w:rsid w:val="00C01192"/>
    <w:rsid w:val="00C04E1B"/>
    <w:rsid w:val="00C2302B"/>
    <w:rsid w:val="00C51EE1"/>
    <w:rsid w:val="00CA6BFF"/>
    <w:rsid w:val="00CA6DE6"/>
    <w:rsid w:val="00CF1C48"/>
    <w:rsid w:val="00D206FE"/>
    <w:rsid w:val="00D90CF9"/>
    <w:rsid w:val="00DA6631"/>
    <w:rsid w:val="00DF4194"/>
    <w:rsid w:val="00E8403D"/>
    <w:rsid w:val="00EC7819"/>
    <w:rsid w:val="00ED78F5"/>
    <w:rsid w:val="00F71369"/>
    <w:rsid w:val="00FE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53F1"/>
  </w:style>
  <w:style w:type="character" w:customStyle="1" w:styleId="c31">
    <w:name w:val="c31"/>
    <w:basedOn w:val="a0"/>
    <w:rsid w:val="00DA6631"/>
  </w:style>
  <w:style w:type="character" w:customStyle="1" w:styleId="c14">
    <w:name w:val="c14"/>
    <w:basedOn w:val="a0"/>
    <w:rsid w:val="00DA6631"/>
  </w:style>
  <w:style w:type="paragraph" w:styleId="a3">
    <w:name w:val="List Paragraph"/>
    <w:basedOn w:val="a"/>
    <w:uiPriority w:val="34"/>
    <w:qFormat/>
    <w:rsid w:val="00C04E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5B8"/>
  </w:style>
  <w:style w:type="character" w:styleId="a5">
    <w:name w:val="Strong"/>
    <w:basedOn w:val="a0"/>
    <w:uiPriority w:val="22"/>
    <w:qFormat/>
    <w:rsid w:val="00CA6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F47B-9026-49B4-AED7-E700371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30</cp:revision>
  <cp:lastPrinted>2024-09-02T10:35:00Z</cp:lastPrinted>
  <dcterms:created xsi:type="dcterms:W3CDTF">2024-08-16T13:32:00Z</dcterms:created>
  <dcterms:modified xsi:type="dcterms:W3CDTF">2024-09-03T10:12:00Z</dcterms:modified>
</cp:coreProperties>
</file>